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21A7" w:rsidRPr="00C821A7" w:rsidRDefault="00865874" w:rsidP="007A702F">
      <w:pPr>
        <w:pStyle w:val="NormaleWeb"/>
        <w:spacing w:after="120"/>
        <w:ind w:firstLine="426"/>
        <w:jc w:val="both"/>
        <w:rPr>
          <w:rStyle w:val="Enfasicorsivo"/>
          <w:rFonts w:ascii="Cambria" w:hAnsi="Cambria"/>
          <w:b/>
          <w:i w:val="0"/>
          <w:sz w:val="32"/>
          <w:szCs w:val="32"/>
          <w:lang w:val="en-US"/>
        </w:rPr>
      </w:pPr>
      <w:bookmarkStart w:id="0" w:name="_GoBack"/>
      <w:r w:rsidRPr="00857BDE">
        <w:rPr>
          <w:rFonts w:ascii="Cambria" w:hAnsi="Cambria" w:cstheme="minorHAnsi"/>
          <w:b/>
          <w:sz w:val="32"/>
          <w:szCs w:val="32"/>
          <w:lang w:val="en-US"/>
        </w:rPr>
        <w:t>Livy</w:t>
      </w:r>
      <w:r w:rsidR="00986731">
        <w:rPr>
          <w:rFonts w:ascii="Cambria" w:hAnsi="Cambria" w:cstheme="minorHAnsi"/>
          <w:b/>
          <w:sz w:val="32"/>
          <w:szCs w:val="32"/>
          <w:lang w:val="en-US"/>
        </w:rPr>
        <w:t>.</w:t>
      </w:r>
      <w:r w:rsidRPr="00857BDE">
        <w:rPr>
          <w:rFonts w:ascii="Cambria" w:hAnsi="Cambria" w:cstheme="minorHAnsi"/>
          <w:b/>
          <w:sz w:val="32"/>
          <w:szCs w:val="32"/>
          <w:lang w:val="en-US"/>
        </w:rPr>
        <w:t xml:space="preserve"> </w:t>
      </w:r>
      <w:r w:rsidR="00AC1D5F" w:rsidRPr="00857BDE">
        <w:rPr>
          <w:rFonts w:ascii="Cambria" w:hAnsi="Cambria" w:cstheme="minorHAnsi"/>
          <w:b/>
          <w:sz w:val="32"/>
          <w:szCs w:val="32"/>
          <w:lang w:val="en-US"/>
        </w:rPr>
        <w:t>History of the Bacchanal</w:t>
      </w:r>
      <w:r w:rsidR="00986731">
        <w:rPr>
          <w:rFonts w:ascii="Cambria" w:hAnsi="Cambria" w:cstheme="minorHAnsi"/>
          <w:b/>
          <w:sz w:val="32"/>
          <w:szCs w:val="32"/>
          <w:lang w:val="en-US"/>
        </w:rPr>
        <w:t>ia</w:t>
      </w:r>
      <w:r w:rsidR="007A702F">
        <w:rPr>
          <w:rFonts w:ascii="Cambria" w:hAnsi="Cambria" w:cstheme="minorHAnsi"/>
          <w:b/>
          <w:sz w:val="32"/>
          <w:szCs w:val="32"/>
          <w:lang w:val="en-US"/>
        </w:rPr>
        <w:t xml:space="preserve"> </w:t>
      </w:r>
      <w:r w:rsidR="00AC1D5F">
        <w:rPr>
          <w:rStyle w:val="Enfasicorsivo"/>
          <w:rFonts w:ascii="Cambria" w:hAnsi="Cambria"/>
          <w:b/>
          <w:i w:val="0"/>
          <w:sz w:val="32"/>
          <w:szCs w:val="32"/>
          <w:lang w:val="en-US"/>
        </w:rPr>
        <w:t xml:space="preserve">V. </w:t>
      </w:r>
      <w:r w:rsidR="00C821A7" w:rsidRPr="00C821A7">
        <w:rPr>
          <w:rStyle w:val="Enfasicorsivo"/>
          <w:rFonts w:ascii="Cambria" w:hAnsi="Cambria"/>
          <w:b/>
          <w:i w:val="0"/>
          <w:sz w:val="32"/>
          <w:szCs w:val="32"/>
          <w:lang w:val="en-US"/>
        </w:rPr>
        <w:t>Arrests and Trials</w:t>
      </w:r>
    </w:p>
    <w:p w:rsidR="00C821A7" w:rsidRDefault="00C821A7" w:rsidP="00C821A7">
      <w:pPr>
        <w:pStyle w:val="NormaleWeb"/>
        <w:spacing w:before="0" w:beforeAutospacing="0" w:after="120" w:afterAutospacing="0"/>
        <w:ind w:firstLine="426"/>
        <w:jc w:val="both"/>
        <w:rPr>
          <w:rStyle w:val="Enfasicorsivo"/>
          <w:rFonts w:ascii="Cambria" w:hAnsi="Cambria"/>
          <w:b/>
          <w:i w:val="0"/>
          <w:lang w:val="en-US"/>
        </w:rPr>
      </w:pPr>
    </w:p>
    <w:p w:rsidR="00C821A7" w:rsidRPr="00204160" w:rsidRDefault="00C821A7" w:rsidP="007E0165">
      <w:pPr>
        <w:pStyle w:val="Titolo2"/>
        <w:rPr>
          <w:rStyle w:val="Enfasicorsivo"/>
          <w:rFonts w:ascii="Cambria" w:hAnsi="Cambria"/>
          <w:b w:val="0"/>
          <w:i w:val="0"/>
          <w:color w:val="auto"/>
          <w:lang w:val="en-US"/>
        </w:rPr>
      </w:pPr>
      <w:r w:rsidRPr="00204160">
        <w:rPr>
          <w:rStyle w:val="Enfasicorsivo"/>
          <w:rFonts w:ascii="Cambria" w:hAnsi="Cambria"/>
          <w:i w:val="0"/>
          <w:color w:val="auto"/>
          <w:lang w:val="en-US"/>
        </w:rPr>
        <w:t>Panic and terror</w:t>
      </w:r>
    </w:p>
    <w:p w:rsidR="00C821A7" w:rsidRPr="00C821A7" w:rsidRDefault="00C821A7" w:rsidP="00C821A7">
      <w:pPr>
        <w:pStyle w:val="NormaleWeb"/>
        <w:spacing w:before="0" w:beforeAutospacing="0" w:after="120" w:afterAutospacing="0"/>
        <w:ind w:firstLine="426"/>
        <w:jc w:val="both"/>
        <w:rPr>
          <w:rStyle w:val="Enfasicorsivo"/>
          <w:rFonts w:ascii="Cambria" w:hAnsi="Cambria"/>
          <w:i w:val="0"/>
          <w:lang w:val="en-US"/>
        </w:rPr>
      </w:pPr>
      <w:r w:rsidRPr="00C821A7">
        <w:rPr>
          <w:rStyle w:val="Enfasicorsivo"/>
          <w:rFonts w:ascii="Cambria" w:hAnsi="Cambria"/>
          <w:i w:val="0"/>
          <w:lang w:val="en-US"/>
        </w:rPr>
        <w:t xml:space="preserve">After the </w:t>
      </w:r>
      <w:proofErr w:type="spellStart"/>
      <w:r w:rsidR="00F01F21">
        <w:rPr>
          <w:rStyle w:val="Enfasicorsivo"/>
          <w:rFonts w:ascii="Cambria" w:hAnsi="Cambria"/>
          <w:i w:val="0"/>
          <w:lang w:val="en-US"/>
        </w:rPr>
        <w:t>Postumius</w:t>
      </w:r>
      <w:r w:rsidRPr="00C821A7">
        <w:rPr>
          <w:rStyle w:val="Enfasicorsivo"/>
          <w:rFonts w:ascii="Cambria" w:hAnsi="Cambria"/>
          <w:i w:val="0"/>
          <w:lang w:val="en-US"/>
        </w:rPr>
        <w:t>'s</w:t>
      </w:r>
      <w:proofErr w:type="spellEnd"/>
      <w:r w:rsidRPr="00C821A7">
        <w:rPr>
          <w:rStyle w:val="Enfasicorsivo"/>
          <w:rFonts w:ascii="Cambria" w:hAnsi="Cambria"/>
          <w:i w:val="0"/>
          <w:lang w:val="en-US"/>
        </w:rPr>
        <w:t xml:space="preserve"> speech, the consuls ordered a series of measures which are the continuation of those announced in chapter 14, 7-8. This enumeration does not correspond to a precise account of the events and above all of the regulatory measures. It is more rhetorical than technical: the decisions of the Senate are presented both as a single </w:t>
      </w:r>
      <w:r w:rsidRPr="00F01F21">
        <w:rPr>
          <w:rStyle w:val="Enfasicorsivo"/>
          <w:rFonts w:ascii="Cambria" w:hAnsi="Cambria"/>
          <w:lang w:val="en-US"/>
        </w:rPr>
        <w:t>senatus consultum</w:t>
      </w:r>
      <w:r w:rsidRPr="00C821A7">
        <w:rPr>
          <w:rStyle w:val="Enfasicorsivo"/>
          <w:rFonts w:ascii="Cambria" w:hAnsi="Cambria"/>
          <w:i w:val="0"/>
          <w:lang w:val="en-US"/>
        </w:rPr>
        <w:t>, and in the plural as a series of joint but different consultations</w:t>
      </w:r>
      <w:r w:rsidR="00204160">
        <w:rPr>
          <w:rStyle w:val="Enfasicorsivo"/>
          <w:rFonts w:ascii="Cambria" w:hAnsi="Cambria"/>
          <w:i w:val="0"/>
          <w:lang w:val="en-US"/>
        </w:rPr>
        <w:t>.</w:t>
      </w:r>
      <w:r w:rsidRPr="00C821A7">
        <w:rPr>
          <w:rStyle w:val="Enfasicorsivo"/>
          <w:rFonts w:ascii="Cambria" w:hAnsi="Cambria"/>
          <w:i w:val="0"/>
          <w:vertAlign w:val="superscript"/>
        </w:rPr>
        <w:footnoteReference w:id="1"/>
      </w:r>
    </w:p>
    <w:bookmarkEnd w:id="0"/>
    <w:p w:rsidR="00C821A7" w:rsidRPr="00C821A7" w:rsidRDefault="00C821A7" w:rsidP="00C821A7">
      <w:pPr>
        <w:pStyle w:val="Testonotaapidipagina"/>
        <w:ind w:firstLine="426"/>
        <w:jc w:val="both"/>
        <w:rPr>
          <w:rStyle w:val="Enfasicorsivo"/>
          <w:rFonts w:ascii="Cambria" w:hAnsi="Cambria"/>
          <w:lang w:val="fr-BE"/>
        </w:rPr>
      </w:pPr>
      <w:r w:rsidRPr="00204160">
        <w:rPr>
          <w:rStyle w:val="Enfasicorsivo"/>
          <w:rFonts w:ascii="Cambria" w:hAnsi="Cambria"/>
          <w:i w:val="0"/>
          <w:lang w:val="fr-BE"/>
        </w:rPr>
        <w:t>(17, 1-4)</w:t>
      </w:r>
      <w:r w:rsidRPr="00C821A7">
        <w:rPr>
          <w:rStyle w:val="Enfasicorsivo"/>
          <w:rFonts w:ascii="Cambria" w:hAnsi="Cambria"/>
          <w:lang w:val="fr-BE"/>
        </w:rPr>
        <w:t xml:space="preserve"> </w:t>
      </w:r>
      <w:proofErr w:type="spellStart"/>
      <w:r w:rsidRPr="00C821A7">
        <w:rPr>
          <w:rStyle w:val="Enfasicorsivo"/>
          <w:rFonts w:ascii="Cambria" w:hAnsi="Cambria"/>
          <w:lang w:val="fr-BE"/>
        </w:rPr>
        <w:t>Recitari</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deinde</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senatus</w:t>
      </w:r>
      <w:proofErr w:type="spellEnd"/>
      <w:r w:rsidRPr="00C821A7">
        <w:rPr>
          <w:rStyle w:val="Enfasicorsivo"/>
          <w:rFonts w:ascii="Cambria" w:hAnsi="Cambria"/>
          <w:lang w:val="fr-BE"/>
        </w:rPr>
        <w:t xml:space="preserve"> consulta </w:t>
      </w:r>
      <w:proofErr w:type="spellStart"/>
      <w:r w:rsidRPr="00C821A7">
        <w:rPr>
          <w:rStyle w:val="Enfasicorsivo"/>
          <w:rFonts w:ascii="Cambria" w:hAnsi="Cambria"/>
          <w:lang w:val="fr-BE"/>
        </w:rPr>
        <w:t>iusserunt</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indicique</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praemium</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proposuerunt</w:t>
      </w:r>
      <w:proofErr w:type="spellEnd"/>
      <w:r w:rsidRPr="00C821A7">
        <w:rPr>
          <w:rStyle w:val="Enfasicorsivo"/>
          <w:rFonts w:ascii="Cambria" w:hAnsi="Cambria"/>
          <w:lang w:val="fr-BE"/>
        </w:rPr>
        <w:t xml:space="preserve">, si quis quem ad se </w:t>
      </w:r>
      <w:proofErr w:type="spellStart"/>
      <w:r w:rsidRPr="00C821A7">
        <w:rPr>
          <w:rStyle w:val="Enfasicorsivo"/>
          <w:rFonts w:ascii="Cambria" w:hAnsi="Cambria"/>
          <w:lang w:val="fr-BE"/>
        </w:rPr>
        <w:t>deduxisset</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nomenue</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absentis</w:t>
      </w:r>
      <w:proofErr w:type="spellEnd"/>
      <w:r w:rsidRPr="00C821A7">
        <w:rPr>
          <w:rStyle w:val="Enfasicorsivo"/>
          <w:rFonts w:ascii="Cambria" w:hAnsi="Cambria"/>
          <w:lang w:val="fr-BE"/>
        </w:rPr>
        <w:t xml:space="preserve"> </w:t>
      </w:r>
      <w:proofErr w:type="spellStart"/>
      <w:proofErr w:type="gramStart"/>
      <w:r w:rsidRPr="00C821A7">
        <w:rPr>
          <w:rStyle w:val="Enfasicorsivo"/>
          <w:rFonts w:ascii="Cambria" w:hAnsi="Cambria"/>
          <w:lang w:val="fr-BE"/>
        </w:rPr>
        <w:t>detulisset</w:t>
      </w:r>
      <w:proofErr w:type="spellEnd"/>
      <w:r w:rsidRPr="00C821A7">
        <w:rPr>
          <w:rStyle w:val="Enfasicorsivo"/>
          <w:rFonts w:ascii="Cambria" w:hAnsi="Cambria"/>
          <w:lang w:val="fr-BE"/>
        </w:rPr>
        <w:t>;</w:t>
      </w:r>
      <w:proofErr w:type="gramEnd"/>
      <w:r w:rsidRPr="00C821A7">
        <w:rPr>
          <w:rStyle w:val="Enfasicorsivo"/>
          <w:rFonts w:ascii="Cambria" w:hAnsi="Cambria"/>
          <w:lang w:val="fr-BE"/>
        </w:rPr>
        <w:t xml:space="preserve"> </w:t>
      </w:r>
    </w:p>
    <w:p w:rsidR="00C821A7" w:rsidRPr="00C821A7" w:rsidRDefault="00C821A7" w:rsidP="00C821A7">
      <w:pPr>
        <w:pStyle w:val="Testonotaapidipagina"/>
        <w:ind w:firstLine="426"/>
        <w:jc w:val="both"/>
        <w:rPr>
          <w:rStyle w:val="Enfasicorsivo"/>
          <w:rFonts w:ascii="Cambria" w:hAnsi="Cambria"/>
          <w:lang w:val="fr-BE"/>
        </w:rPr>
      </w:pPr>
      <w:proofErr w:type="gramStart"/>
      <w:r w:rsidRPr="00C821A7">
        <w:rPr>
          <w:rStyle w:val="Enfasicorsivo"/>
          <w:rFonts w:ascii="Cambria" w:hAnsi="Cambria"/>
          <w:lang w:val="fr-BE"/>
        </w:rPr>
        <w:t>qui</w:t>
      </w:r>
      <w:proofErr w:type="gramEnd"/>
      <w:r w:rsidRPr="00C821A7">
        <w:rPr>
          <w:rStyle w:val="Enfasicorsivo"/>
          <w:rFonts w:ascii="Cambria" w:hAnsi="Cambria"/>
          <w:lang w:val="fr-BE"/>
        </w:rPr>
        <w:t xml:space="preserve"> </w:t>
      </w:r>
      <w:proofErr w:type="spellStart"/>
      <w:r w:rsidRPr="00C821A7">
        <w:rPr>
          <w:rStyle w:val="Enfasicorsivo"/>
          <w:rFonts w:ascii="Cambria" w:hAnsi="Cambria"/>
          <w:lang w:val="fr-BE"/>
        </w:rPr>
        <w:t>nominatus</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profugisset</w:t>
      </w:r>
      <w:proofErr w:type="spellEnd"/>
      <w:r w:rsidRPr="00C821A7">
        <w:rPr>
          <w:rStyle w:val="Enfasicorsivo"/>
          <w:rFonts w:ascii="Cambria" w:hAnsi="Cambria"/>
          <w:lang w:val="fr-BE"/>
        </w:rPr>
        <w:t xml:space="preserve">, diem </w:t>
      </w:r>
      <w:proofErr w:type="spellStart"/>
      <w:r w:rsidRPr="00C821A7">
        <w:rPr>
          <w:rStyle w:val="Enfasicorsivo"/>
          <w:rFonts w:ascii="Cambria" w:hAnsi="Cambria"/>
          <w:lang w:val="fr-BE"/>
        </w:rPr>
        <w:t>certam</w:t>
      </w:r>
      <w:proofErr w:type="spellEnd"/>
      <w:r w:rsidRPr="00C821A7">
        <w:rPr>
          <w:rStyle w:val="Enfasicorsivo"/>
          <w:rFonts w:ascii="Cambria" w:hAnsi="Cambria"/>
          <w:lang w:val="fr-BE"/>
        </w:rPr>
        <w:t xml:space="preserve"> se </w:t>
      </w:r>
      <w:proofErr w:type="spellStart"/>
      <w:r w:rsidRPr="00C821A7">
        <w:rPr>
          <w:rStyle w:val="Enfasicorsivo"/>
          <w:rFonts w:ascii="Cambria" w:hAnsi="Cambria"/>
          <w:lang w:val="fr-BE"/>
        </w:rPr>
        <w:t>finituros</w:t>
      </w:r>
      <w:proofErr w:type="spellEnd"/>
      <w:r w:rsidRPr="00C821A7">
        <w:rPr>
          <w:rStyle w:val="Enfasicorsivo"/>
          <w:rFonts w:ascii="Cambria" w:hAnsi="Cambria"/>
          <w:lang w:val="fr-BE"/>
        </w:rPr>
        <w:t xml:space="preserve">, ad </w:t>
      </w:r>
      <w:proofErr w:type="spellStart"/>
      <w:r w:rsidRPr="00C821A7">
        <w:rPr>
          <w:rStyle w:val="Enfasicorsivo"/>
          <w:rFonts w:ascii="Cambria" w:hAnsi="Cambria"/>
          <w:lang w:val="fr-BE"/>
        </w:rPr>
        <w:t>quam</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nisi</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citatus</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respondisset</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absens</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damnaretur</w:t>
      </w:r>
      <w:proofErr w:type="spellEnd"/>
      <w:r w:rsidRPr="00C821A7">
        <w:rPr>
          <w:rStyle w:val="Enfasicorsivo"/>
          <w:rFonts w:ascii="Cambria" w:hAnsi="Cambria"/>
          <w:lang w:val="fr-BE"/>
        </w:rPr>
        <w:t xml:space="preserve">; si </w:t>
      </w:r>
      <w:proofErr w:type="spellStart"/>
      <w:r w:rsidRPr="00C821A7">
        <w:rPr>
          <w:rStyle w:val="Enfasicorsivo"/>
          <w:rFonts w:ascii="Cambria" w:hAnsi="Cambria"/>
          <w:lang w:val="fr-BE"/>
        </w:rPr>
        <w:t>quis</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eorum</w:t>
      </w:r>
      <w:proofErr w:type="spellEnd"/>
      <w:r w:rsidRPr="00C821A7">
        <w:rPr>
          <w:rStyle w:val="Enfasicorsivo"/>
          <w:rFonts w:ascii="Cambria" w:hAnsi="Cambria"/>
          <w:lang w:val="fr-BE"/>
        </w:rPr>
        <w:t xml:space="preserve">, qui </w:t>
      </w:r>
      <w:proofErr w:type="spellStart"/>
      <w:r w:rsidRPr="00C821A7">
        <w:rPr>
          <w:rStyle w:val="Enfasicorsivo"/>
          <w:rFonts w:ascii="Cambria" w:hAnsi="Cambria"/>
          <w:lang w:val="fr-BE"/>
        </w:rPr>
        <w:t>tum</w:t>
      </w:r>
      <w:proofErr w:type="spellEnd"/>
      <w:r w:rsidRPr="00C821A7">
        <w:rPr>
          <w:rStyle w:val="Enfasicorsivo"/>
          <w:rFonts w:ascii="Cambria" w:hAnsi="Cambria"/>
          <w:lang w:val="fr-BE"/>
        </w:rPr>
        <w:t xml:space="preserve"> extra </w:t>
      </w:r>
      <w:proofErr w:type="spellStart"/>
      <w:r w:rsidRPr="00C821A7">
        <w:rPr>
          <w:rStyle w:val="Enfasicorsivo"/>
          <w:rFonts w:ascii="Cambria" w:hAnsi="Cambria"/>
          <w:lang w:val="fr-BE"/>
        </w:rPr>
        <w:t>terram</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Italiam</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essent</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nominaretur</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ei</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laxiorem</w:t>
      </w:r>
      <w:proofErr w:type="spellEnd"/>
      <w:r w:rsidRPr="00C821A7">
        <w:rPr>
          <w:rStyle w:val="Enfasicorsivo"/>
          <w:rFonts w:ascii="Cambria" w:hAnsi="Cambria"/>
          <w:lang w:val="fr-BE"/>
        </w:rPr>
        <w:t xml:space="preserve"> diem </w:t>
      </w:r>
      <w:proofErr w:type="spellStart"/>
      <w:r w:rsidRPr="00C821A7">
        <w:rPr>
          <w:rStyle w:val="Enfasicorsivo"/>
          <w:rFonts w:ascii="Cambria" w:hAnsi="Cambria"/>
          <w:lang w:val="fr-BE"/>
        </w:rPr>
        <w:t>daturos</w:t>
      </w:r>
      <w:proofErr w:type="spellEnd"/>
      <w:r w:rsidRPr="00C821A7">
        <w:rPr>
          <w:rStyle w:val="Enfasicorsivo"/>
          <w:rFonts w:ascii="Cambria" w:hAnsi="Cambria"/>
          <w:lang w:val="fr-BE"/>
        </w:rPr>
        <w:t xml:space="preserve">, si </w:t>
      </w:r>
      <w:proofErr w:type="spellStart"/>
      <w:r w:rsidRPr="00C821A7">
        <w:rPr>
          <w:rStyle w:val="Enfasicorsivo"/>
          <w:rFonts w:ascii="Cambria" w:hAnsi="Cambria"/>
          <w:lang w:val="fr-BE"/>
        </w:rPr>
        <w:t>uenire</w:t>
      </w:r>
      <w:proofErr w:type="spellEnd"/>
      <w:r w:rsidRPr="00C821A7">
        <w:rPr>
          <w:rStyle w:val="Enfasicorsivo"/>
          <w:rFonts w:ascii="Cambria" w:hAnsi="Cambria"/>
          <w:lang w:val="fr-BE"/>
        </w:rPr>
        <w:t xml:space="preserve"> ad </w:t>
      </w:r>
      <w:proofErr w:type="spellStart"/>
      <w:r w:rsidRPr="00C821A7">
        <w:rPr>
          <w:rStyle w:val="Enfasicorsivo"/>
          <w:rFonts w:ascii="Cambria" w:hAnsi="Cambria"/>
          <w:lang w:val="fr-BE"/>
        </w:rPr>
        <w:t>causam</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dicendam</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uellet</w:t>
      </w:r>
      <w:proofErr w:type="spellEnd"/>
      <w:r w:rsidRPr="00C821A7">
        <w:rPr>
          <w:rStyle w:val="Enfasicorsivo"/>
          <w:rFonts w:ascii="Cambria" w:hAnsi="Cambria"/>
          <w:lang w:val="fr-BE"/>
        </w:rPr>
        <w:t xml:space="preserve">. </w:t>
      </w:r>
    </w:p>
    <w:p w:rsidR="00C821A7" w:rsidRPr="00C821A7" w:rsidRDefault="00C821A7" w:rsidP="00C821A7">
      <w:pPr>
        <w:pStyle w:val="Testonotaapidipagina"/>
        <w:ind w:firstLine="426"/>
        <w:jc w:val="both"/>
        <w:rPr>
          <w:rStyle w:val="Enfasicorsivo"/>
          <w:rFonts w:ascii="Cambria" w:hAnsi="Cambria"/>
          <w:lang w:val="fr-BE"/>
        </w:rPr>
      </w:pPr>
      <w:proofErr w:type="spellStart"/>
      <w:r w:rsidRPr="00C821A7">
        <w:rPr>
          <w:rStyle w:val="Enfasicorsivo"/>
          <w:rFonts w:ascii="Cambria" w:hAnsi="Cambria"/>
          <w:lang w:val="fr-BE"/>
        </w:rPr>
        <w:t>Edixerunt</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deinde</w:t>
      </w:r>
      <w:proofErr w:type="spellEnd"/>
      <w:r w:rsidRPr="00C821A7">
        <w:rPr>
          <w:rStyle w:val="Enfasicorsivo"/>
          <w:rFonts w:ascii="Cambria" w:hAnsi="Cambria"/>
          <w:lang w:val="fr-BE"/>
        </w:rPr>
        <w:t xml:space="preserve">, ne </w:t>
      </w:r>
      <w:proofErr w:type="spellStart"/>
      <w:r w:rsidRPr="00C821A7">
        <w:rPr>
          <w:rStyle w:val="Enfasicorsivo"/>
          <w:rFonts w:ascii="Cambria" w:hAnsi="Cambria"/>
          <w:lang w:val="fr-BE"/>
        </w:rPr>
        <w:t>quis</w:t>
      </w:r>
      <w:proofErr w:type="spellEnd"/>
      <w:r w:rsidRPr="00C821A7">
        <w:rPr>
          <w:rStyle w:val="Enfasicorsivo"/>
          <w:rFonts w:ascii="Cambria" w:hAnsi="Cambria"/>
          <w:lang w:val="fr-BE"/>
        </w:rPr>
        <w:t xml:space="preserve"> quid </w:t>
      </w:r>
      <w:proofErr w:type="spellStart"/>
      <w:r w:rsidRPr="00C821A7">
        <w:rPr>
          <w:rStyle w:val="Enfasicorsivo"/>
          <w:rFonts w:ascii="Cambria" w:hAnsi="Cambria"/>
          <w:lang w:val="fr-BE"/>
        </w:rPr>
        <w:t>fugae</w:t>
      </w:r>
      <w:proofErr w:type="spellEnd"/>
      <w:r w:rsidRPr="00C821A7">
        <w:rPr>
          <w:rStyle w:val="Enfasicorsivo"/>
          <w:rFonts w:ascii="Cambria" w:hAnsi="Cambria"/>
          <w:lang w:val="fr-BE"/>
        </w:rPr>
        <w:t xml:space="preserve"> causa </w:t>
      </w:r>
      <w:proofErr w:type="spellStart"/>
      <w:r w:rsidRPr="00C821A7">
        <w:rPr>
          <w:rStyle w:val="Enfasicorsivo"/>
          <w:rFonts w:ascii="Cambria" w:hAnsi="Cambria"/>
          <w:lang w:val="fr-BE"/>
        </w:rPr>
        <w:t>uendidisse</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neue</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emisse</w:t>
      </w:r>
      <w:proofErr w:type="spellEnd"/>
      <w:r w:rsidRPr="00C821A7">
        <w:rPr>
          <w:rStyle w:val="Enfasicorsivo"/>
          <w:rFonts w:ascii="Cambria" w:hAnsi="Cambria"/>
          <w:lang w:val="fr-BE"/>
        </w:rPr>
        <w:t xml:space="preserve"> </w:t>
      </w:r>
      <w:proofErr w:type="spellStart"/>
      <w:proofErr w:type="gramStart"/>
      <w:r w:rsidRPr="00C821A7">
        <w:rPr>
          <w:rStyle w:val="Enfasicorsivo"/>
          <w:rFonts w:ascii="Cambria" w:hAnsi="Cambria"/>
          <w:lang w:val="fr-BE"/>
        </w:rPr>
        <w:t>uellet</w:t>
      </w:r>
      <w:proofErr w:type="spellEnd"/>
      <w:r w:rsidRPr="00C821A7">
        <w:rPr>
          <w:rStyle w:val="Enfasicorsivo"/>
          <w:rFonts w:ascii="Cambria" w:hAnsi="Cambria"/>
          <w:lang w:val="fr-BE"/>
        </w:rPr>
        <w:t>;</w:t>
      </w:r>
      <w:proofErr w:type="gramEnd"/>
      <w:r w:rsidRPr="00C821A7">
        <w:rPr>
          <w:rStyle w:val="Enfasicorsivo"/>
          <w:rFonts w:ascii="Cambria" w:hAnsi="Cambria"/>
          <w:lang w:val="fr-BE"/>
        </w:rPr>
        <w:t xml:space="preserve"> ne </w:t>
      </w:r>
      <w:proofErr w:type="spellStart"/>
      <w:r w:rsidRPr="00C821A7">
        <w:rPr>
          <w:rStyle w:val="Enfasicorsivo"/>
          <w:rFonts w:ascii="Cambria" w:hAnsi="Cambria"/>
          <w:lang w:val="fr-BE"/>
        </w:rPr>
        <w:t>quis</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reciperet</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celaret</w:t>
      </w:r>
      <w:proofErr w:type="spellEnd"/>
      <w:r w:rsidRPr="00C821A7">
        <w:rPr>
          <w:rStyle w:val="Enfasicorsivo"/>
          <w:rFonts w:ascii="Cambria" w:hAnsi="Cambria"/>
          <w:lang w:val="fr-BE"/>
        </w:rPr>
        <w:t xml:space="preserve">, ope </w:t>
      </w:r>
      <w:proofErr w:type="spellStart"/>
      <w:r w:rsidRPr="00C821A7">
        <w:rPr>
          <w:rStyle w:val="Enfasicorsivo"/>
          <w:rFonts w:ascii="Cambria" w:hAnsi="Cambria"/>
          <w:lang w:val="fr-BE"/>
        </w:rPr>
        <w:t>ulla</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iuuaret</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fugientes</w:t>
      </w:r>
      <w:proofErr w:type="spellEnd"/>
      <w:r w:rsidRPr="00C821A7">
        <w:rPr>
          <w:rStyle w:val="Enfasicorsivo"/>
          <w:rFonts w:ascii="Cambria" w:hAnsi="Cambria"/>
          <w:lang w:val="fr-BE"/>
        </w:rPr>
        <w:t xml:space="preserve">. </w:t>
      </w:r>
    </w:p>
    <w:p w:rsidR="00C821A7" w:rsidRPr="007D1A0D" w:rsidRDefault="00C821A7" w:rsidP="002A3A70">
      <w:pPr>
        <w:pStyle w:val="Testonotaapidipagina"/>
        <w:ind w:firstLine="425"/>
        <w:jc w:val="both"/>
        <w:rPr>
          <w:rStyle w:val="Enfasicorsivo"/>
          <w:rFonts w:ascii="Cambria" w:hAnsi="Cambria"/>
          <w:i w:val="0"/>
          <w:lang w:val="en-US"/>
        </w:rPr>
      </w:pPr>
      <w:proofErr w:type="spellStart"/>
      <w:r w:rsidRPr="00C821A7">
        <w:rPr>
          <w:rStyle w:val="Enfasicorsivo"/>
          <w:rFonts w:ascii="Cambria" w:hAnsi="Cambria"/>
          <w:lang w:val="fr-BE"/>
        </w:rPr>
        <w:t>Contione</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dimissa</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terror</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magnus</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urbe</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tota</w:t>
      </w:r>
      <w:proofErr w:type="spellEnd"/>
      <w:r w:rsidRPr="00C821A7">
        <w:rPr>
          <w:rStyle w:val="Enfasicorsivo"/>
          <w:rFonts w:ascii="Cambria" w:hAnsi="Cambria"/>
          <w:lang w:val="fr-BE"/>
        </w:rPr>
        <w:t xml:space="preserve"> fuit, nec </w:t>
      </w:r>
      <w:proofErr w:type="spellStart"/>
      <w:r w:rsidRPr="00C821A7">
        <w:rPr>
          <w:rStyle w:val="Enfasicorsivo"/>
          <w:rFonts w:ascii="Cambria" w:hAnsi="Cambria"/>
          <w:lang w:val="fr-BE"/>
        </w:rPr>
        <w:t>moenibus</w:t>
      </w:r>
      <w:proofErr w:type="spellEnd"/>
      <w:r w:rsidRPr="00C821A7">
        <w:rPr>
          <w:rStyle w:val="Enfasicorsivo"/>
          <w:rFonts w:ascii="Cambria" w:hAnsi="Cambria"/>
          <w:lang w:val="fr-BE"/>
        </w:rPr>
        <w:t xml:space="preserve"> se </w:t>
      </w:r>
      <w:proofErr w:type="spellStart"/>
      <w:r w:rsidRPr="00C821A7">
        <w:rPr>
          <w:rStyle w:val="Enfasicorsivo"/>
          <w:rFonts w:ascii="Cambria" w:hAnsi="Cambria"/>
          <w:lang w:val="fr-BE"/>
        </w:rPr>
        <w:t>tantum</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urbis</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aut</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finibus</w:t>
      </w:r>
      <w:proofErr w:type="spellEnd"/>
      <w:r w:rsidRPr="00C821A7">
        <w:rPr>
          <w:rStyle w:val="Enfasicorsivo"/>
          <w:rFonts w:ascii="Cambria" w:hAnsi="Cambria"/>
          <w:lang w:val="fr-BE"/>
        </w:rPr>
        <w:t xml:space="preserve"> Romanis </w:t>
      </w:r>
      <w:proofErr w:type="spellStart"/>
      <w:r w:rsidRPr="00C821A7">
        <w:rPr>
          <w:rStyle w:val="Enfasicorsivo"/>
          <w:rFonts w:ascii="Cambria" w:hAnsi="Cambria"/>
          <w:lang w:val="fr-BE"/>
        </w:rPr>
        <w:t>continuit</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sed</w:t>
      </w:r>
      <w:proofErr w:type="spellEnd"/>
      <w:r w:rsidRPr="00C821A7">
        <w:rPr>
          <w:rStyle w:val="Enfasicorsivo"/>
          <w:rFonts w:ascii="Cambria" w:hAnsi="Cambria"/>
          <w:lang w:val="fr-BE"/>
        </w:rPr>
        <w:t xml:space="preserve"> passim per </w:t>
      </w:r>
      <w:proofErr w:type="spellStart"/>
      <w:r w:rsidRPr="00C821A7">
        <w:rPr>
          <w:rStyle w:val="Enfasicorsivo"/>
          <w:rFonts w:ascii="Cambria" w:hAnsi="Cambria"/>
          <w:lang w:val="fr-BE"/>
        </w:rPr>
        <w:t>totam</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Italiam</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litteris</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hospitum</w:t>
      </w:r>
      <w:proofErr w:type="spellEnd"/>
      <w:r w:rsidRPr="00C821A7">
        <w:rPr>
          <w:rStyle w:val="Enfasicorsivo"/>
          <w:rFonts w:ascii="Cambria" w:hAnsi="Cambria"/>
          <w:lang w:val="fr-BE"/>
        </w:rPr>
        <w:t xml:space="preserve"> de </w:t>
      </w:r>
      <w:proofErr w:type="spellStart"/>
      <w:r w:rsidRPr="00C821A7">
        <w:rPr>
          <w:rStyle w:val="Enfasicorsivo"/>
          <w:rFonts w:ascii="Cambria" w:hAnsi="Cambria"/>
          <w:lang w:val="fr-BE"/>
        </w:rPr>
        <w:t>senatus</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consulto</w:t>
      </w:r>
      <w:proofErr w:type="spellEnd"/>
      <w:r w:rsidRPr="00C821A7">
        <w:rPr>
          <w:rStyle w:val="Enfasicorsivo"/>
          <w:rFonts w:ascii="Cambria" w:hAnsi="Cambria"/>
          <w:lang w:val="fr-BE"/>
        </w:rPr>
        <w:t xml:space="preserve"> et </w:t>
      </w:r>
      <w:proofErr w:type="spellStart"/>
      <w:r w:rsidRPr="00C821A7">
        <w:rPr>
          <w:rStyle w:val="Enfasicorsivo"/>
          <w:rFonts w:ascii="Cambria" w:hAnsi="Cambria"/>
          <w:lang w:val="fr-BE"/>
        </w:rPr>
        <w:t>contione</w:t>
      </w:r>
      <w:proofErr w:type="spellEnd"/>
      <w:r w:rsidRPr="00C821A7">
        <w:rPr>
          <w:rStyle w:val="Enfasicorsivo"/>
          <w:rFonts w:ascii="Cambria" w:hAnsi="Cambria"/>
          <w:lang w:val="fr-BE"/>
        </w:rPr>
        <w:t xml:space="preserve"> et </w:t>
      </w:r>
      <w:proofErr w:type="spellStart"/>
      <w:r w:rsidRPr="00C821A7">
        <w:rPr>
          <w:rStyle w:val="Enfasicorsivo"/>
          <w:rFonts w:ascii="Cambria" w:hAnsi="Cambria"/>
          <w:lang w:val="fr-BE"/>
        </w:rPr>
        <w:t>edicto</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consulum</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acceptis</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trepidari</w:t>
      </w:r>
      <w:proofErr w:type="spellEnd"/>
      <w:r w:rsidRPr="00C821A7">
        <w:rPr>
          <w:rStyle w:val="Enfasicorsivo"/>
          <w:rFonts w:ascii="Cambria" w:hAnsi="Cambria"/>
          <w:lang w:val="fr-BE"/>
        </w:rPr>
        <w:t xml:space="preserve"> </w:t>
      </w:r>
      <w:proofErr w:type="spellStart"/>
      <w:r w:rsidRPr="00C821A7">
        <w:rPr>
          <w:rStyle w:val="Enfasicorsivo"/>
          <w:rFonts w:ascii="Cambria" w:hAnsi="Cambria"/>
          <w:lang w:val="fr-BE"/>
        </w:rPr>
        <w:t>coeptum</w:t>
      </w:r>
      <w:proofErr w:type="spellEnd"/>
      <w:r w:rsidRPr="00C821A7">
        <w:rPr>
          <w:rStyle w:val="Enfasicorsivo"/>
          <w:rFonts w:ascii="Cambria" w:hAnsi="Cambria"/>
          <w:lang w:val="fr-BE"/>
        </w:rPr>
        <w:t xml:space="preserve"> est. </w:t>
      </w:r>
      <w:r w:rsidR="00204160" w:rsidRPr="00204160">
        <w:rPr>
          <w:rStyle w:val="Enfasicorsivo"/>
          <w:rFonts w:ascii="Cambria" w:hAnsi="Cambria"/>
          <w:i w:val="0"/>
          <w:lang w:val="en-US"/>
        </w:rPr>
        <w:t>[</w:t>
      </w:r>
      <w:r w:rsidR="007D1A0D" w:rsidRPr="007D1A0D">
        <w:rPr>
          <w:rStyle w:val="Enfasicorsivo"/>
          <w:rFonts w:ascii="Cambria" w:hAnsi="Cambria"/>
          <w:i w:val="0"/>
          <w:lang w:val="en-US"/>
        </w:rPr>
        <w:t>The consuls ordered that the consultations of the senate be read and proposed</w:t>
      </w:r>
      <w:r w:rsidR="00D243C1">
        <w:rPr>
          <w:rStyle w:val="Enfasicorsivo"/>
          <w:rFonts w:ascii="Cambria" w:hAnsi="Cambria"/>
          <w:i w:val="0"/>
          <w:lang w:val="en-US"/>
        </w:rPr>
        <w:t xml:space="preserve"> a prize to the informer, that </w:t>
      </w:r>
      <w:r w:rsidR="007D1A0D" w:rsidRPr="007D1A0D">
        <w:rPr>
          <w:rStyle w:val="Enfasicorsivo"/>
          <w:rFonts w:ascii="Cambria" w:hAnsi="Cambria"/>
          <w:i w:val="0"/>
          <w:lang w:val="en-US"/>
        </w:rPr>
        <w:t xml:space="preserve">had led some of the accused or </w:t>
      </w:r>
      <w:r w:rsidR="00D243C1">
        <w:rPr>
          <w:rStyle w:val="Enfasicorsivo"/>
          <w:rFonts w:ascii="Cambria" w:hAnsi="Cambria"/>
          <w:i w:val="0"/>
          <w:lang w:val="en-US"/>
        </w:rPr>
        <w:t xml:space="preserve">had </w:t>
      </w:r>
      <w:r w:rsidR="007D1A0D" w:rsidRPr="007D1A0D">
        <w:rPr>
          <w:rStyle w:val="Enfasicorsivo"/>
          <w:rFonts w:ascii="Cambria" w:hAnsi="Cambria"/>
          <w:i w:val="0"/>
          <w:lang w:val="en-US"/>
        </w:rPr>
        <w:t>reported the name of an absent.</w:t>
      </w:r>
      <w:r w:rsidR="0022133B">
        <w:rPr>
          <w:rStyle w:val="Enfasicorsivo"/>
          <w:rFonts w:ascii="Cambria" w:hAnsi="Cambria"/>
          <w:i w:val="0"/>
          <w:lang w:val="en-US"/>
        </w:rPr>
        <w:t xml:space="preserve">     </w:t>
      </w:r>
    </w:p>
    <w:p w:rsidR="00C821A7" w:rsidRPr="00FC7966" w:rsidRDefault="00D243C1" w:rsidP="00C821A7">
      <w:pPr>
        <w:pStyle w:val="Testonotaapidipagina"/>
        <w:spacing w:after="120"/>
        <w:ind w:firstLine="425"/>
        <w:jc w:val="both"/>
        <w:rPr>
          <w:rStyle w:val="Enfasicorsivo"/>
          <w:rFonts w:ascii="Cambria" w:hAnsi="Cambria"/>
          <w:i w:val="0"/>
          <w:lang w:val="en-US"/>
        </w:rPr>
      </w:pPr>
      <w:r w:rsidRPr="00D243C1">
        <w:rPr>
          <w:rStyle w:val="Enfasicorsivo"/>
          <w:rFonts w:ascii="Cambria" w:hAnsi="Cambria"/>
          <w:i w:val="0"/>
          <w:lang w:val="en-US"/>
        </w:rPr>
        <w:t>Then they decreed that no one wanted to sell or buy anything for the escape; no one welcomed, hid, helped in any way the fugitives.</w:t>
      </w:r>
      <w:r>
        <w:rPr>
          <w:rStyle w:val="Enfasicorsivo"/>
          <w:rFonts w:ascii="Cambria" w:hAnsi="Cambria"/>
          <w:i w:val="0"/>
          <w:lang w:val="en-US"/>
        </w:rPr>
        <w:t xml:space="preserve"> </w:t>
      </w:r>
      <w:r w:rsidR="00FC7966" w:rsidRPr="00FC7966">
        <w:rPr>
          <w:rStyle w:val="Enfasicorsivo"/>
          <w:rFonts w:ascii="Cambria" w:hAnsi="Cambria"/>
          <w:i w:val="0"/>
          <w:lang w:val="en-US"/>
        </w:rPr>
        <w:t xml:space="preserve">Once the meeting was over, great terror spread throughout the city, nor was it maintained only within the city walls or within the Roman borders, </w:t>
      </w:r>
      <w:r w:rsidR="00FC7966" w:rsidRPr="00FC7966">
        <w:rPr>
          <w:rStyle w:val="Enfasicorsivo"/>
          <w:rFonts w:ascii="Cambria" w:hAnsi="Cambria"/>
          <w:i w:val="0"/>
          <w:lang w:val="en-US"/>
        </w:rPr>
        <w:lastRenderedPageBreak/>
        <w:t>but fear began to spread throughout Italy when letters from guests were received on the consultation of the senate, on the popular assembly and on the edict of the consuls</w:t>
      </w:r>
      <w:r w:rsidR="00C821A7" w:rsidRPr="00FC7966">
        <w:rPr>
          <w:rStyle w:val="Enfasicorsivo"/>
          <w:rFonts w:ascii="Cambria" w:hAnsi="Cambria"/>
          <w:i w:val="0"/>
          <w:lang w:val="en-US"/>
        </w:rPr>
        <w:t>.</w:t>
      </w:r>
      <w:r w:rsidR="00204160">
        <w:rPr>
          <w:rStyle w:val="Enfasicorsivo"/>
          <w:rFonts w:ascii="Cambria" w:hAnsi="Cambria"/>
          <w:i w:val="0"/>
          <w:lang w:val="en-US"/>
        </w:rPr>
        <w:t>]</w:t>
      </w:r>
      <w:r w:rsidR="00C821A7" w:rsidRPr="00FC7966">
        <w:rPr>
          <w:rStyle w:val="Enfasicorsivo"/>
          <w:rFonts w:ascii="Cambria" w:hAnsi="Cambria"/>
          <w:i w:val="0"/>
          <w:lang w:val="en-US"/>
        </w:rPr>
        <w:t xml:space="preserve"> </w:t>
      </w:r>
    </w:p>
    <w:p w:rsidR="009616BC" w:rsidRDefault="00FC7966" w:rsidP="00C821A7">
      <w:pPr>
        <w:spacing w:line="300" w:lineRule="atLeast"/>
        <w:ind w:firstLine="342"/>
        <w:jc w:val="both"/>
        <w:rPr>
          <w:rStyle w:val="Enfasicorsivo"/>
          <w:rFonts w:ascii="Cambria" w:hAnsi="Cambria"/>
          <w:i w:val="0"/>
          <w:sz w:val="24"/>
          <w:szCs w:val="24"/>
          <w:lang w:val="en-US"/>
        </w:rPr>
      </w:pPr>
      <w:r w:rsidRPr="00FC7966">
        <w:rPr>
          <w:rStyle w:val="Enfasicorsivo"/>
          <w:rFonts w:ascii="Cambria" w:hAnsi="Cambria"/>
          <w:i w:val="0"/>
          <w:sz w:val="24"/>
          <w:szCs w:val="24"/>
          <w:lang w:val="en-US"/>
        </w:rPr>
        <w:t>Logically, the Senate consultations to be read were all those previously issued on the Bacchanalia. A prize is promised to the informers but it is not specified what it consisted of. The procedure used for those who tried to escape was probably the one used in such cases. The authorities ordered citizens not to favor, in some way, attempts by the followers to flee.</w:t>
      </w:r>
      <w:r>
        <w:rPr>
          <w:rStyle w:val="Enfasicorsivo"/>
          <w:rFonts w:ascii="Cambria" w:hAnsi="Cambria"/>
          <w:i w:val="0"/>
          <w:sz w:val="24"/>
          <w:szCs w:val="24"/>
          <w:lang w:val="en-US"/>
        </w:rPr>
        <w:t xml:space="preserve"> </w:t>
      </w:r>
      <w:r w:rsidR="009616BC" w:rsidRPr="009616BC">
        <w:rPr>
          <w:rStyle w:val="Enfasicorsivo"/>
          <w:rFonts w:ascii="Cambria" w:hAnsi="Cambria"/>
          <w:i w:val="0"/>
          <w:sz w:val="24"/>
          <w:szCs w:val="24"/>
          <w:lang w:val="en-US"/>
        </w:rPr>
        <w:t>The last paragraph (17.4) is very interesting. It is useful to make us understand what Liv</w:t>
      </w:r>
      <w:r w:rsidR="009641D4">
        <w:rPr>
          <w:rStyle w:val="Enfasicorsivo"/>
          <w:rFonts w:ascii="Cambria" w:hAnsi="Cambria"/>
          <w:i w:val="0"/>
          <w:sz w:val="24"/>
          <w:szCs w:val="24"/>
          <w:lang w:val="en-US"/>
        </w:rPr>
        <w:t>y</w:t>
      </w:r>
      <w:r w:rsidR="009616BC" w:rsidRPr="009616BC">
        <w:rPr>
          <w:rStyle w:val="Enfasicorsivo"/>
          <w:rFonts w:ascii="Cambria" w:hAnsi="Cambria"/>
          <w:i w:val="0"/>
          <w:sz w:val="24"/>
          <w:szCs w:val="24"/>
          <w:lang w:val="en-US"/>
        </w:rPr>
        <w:t xml:space="preserve"> meant exactly with the expression </w:t>
      </w:r>
      <w:r w:rsidR="009616BC" w:rsidRPr="009616BC">
        <w:rPr>
          <w:rStyle w:val="Enfasicorsivo"/>
          <w:rFonts w:ascii="Cambria" w:hAnsi="Cambria"/>
          <w:sz w:val="24"/>
          <w:szCs w:val="24"/>
          <w:lang w:val="en-US"/>
        </w:rPr>
        <w:t>tota Italia</w:t>
      </w:r>
      <w:r w:rsidR="009616BC" w:rsidRPr="009616BC">
        <w:rPr>
          <w:rStyle w:val="Enfasicorsivo"/>
          <w:rFonts w:ascii="Cambria" w:hAnsi="Cambria"/>
          <w:i w:val="0"/>
          <w:sz w:val="24"/>
          <w:szCs w:val="24"/>
          <w:lang w:val="en-US"/>
        </w:rPr>
        <w:t>, which he repeatedly used during the narration on the Bacchanalia.</w:t>
      </w:r>
    </w:p>
    <w:p w:rsidR="00C821A7" w:rsidRPr="009616BC" w:rsidRDefault="00C821A7" w:rsidP="00C821A7">
      <w:pPr>
        <w:spacing w:line="300" w:lineRule="atLeast"/>
        <w:ind w:firstLine="342"/>
        <w:jc w:val="both"/>
        <w:rPr>
          <w:rStyle w:val="Enfasicorsivo"/>
          <w:rFonts w:ascii="Cambria" w:hAnsi="Cambria"/>
          <w:i w:val="0"/>
          <w:sz w:val="24"/>
          <w:szCs w:val="24"/>
          <w:lang w:val="en-US"/>
        </w:rPr>
      </w:pPr>
      <w:r w:rsidRPr="009616BC">
        <w:rPr>
          <w:rFonts w:ascii="Cambria" w:hAnsi="Cambria"/>
          <w:i/>
          <w:sz w:val="24"/>
          <w:szCs w:val="24"/>
          <w:lang w:val="en-US"/>
        </w:rPr>
        <w:t xml:space="preserve"> </w:t>
      </w:r>
      <w:r w:rsidR="009616BC" w:rsidRPr="009616BC">
        <w:rPr>
          <w:rStyle w:val="Enfasicorsivo"/>
          <w:rFonts w:ascii="Cambria" w:hAnsi="Cambria"/>
          <w:i w:val="0"/>
          <w:sz w:val="24"/>
          <w:szCs w:val="24"/>
          <w:lang w:val="en-US"/>
        </w:rPr>
        <w:t xml:space="preserve">Already previously we have dealt with this problem (14, 7-8) and we have </w:t>
      </w:r>
      <w:r w:rsidR="000C4913" w:rsidRPr="009616BC">
        <w:rPr>
          <w:rStyle w:val="Enfasicorsivo"/>
          <w:rFonts w:ascii="Cambria" w:hAnsi="Cambria"/>
          <w:i w:val="0"/>
          <w:sz w:val="24"/>
          <w:szCs w:val="24"/>
          <w:lang w:val="en-US"/>
        </w:rPr>
        <w:t>concluded</w:t>
      </w:r>
      <w:r w:rsidR="009616BC" w:rsidRPr="009616BC">
        <w:rPr>
          <w:rStyle w:val="Enfasicorsivo"/>
          <w:rFonts w:ascii="Cambria" w:hAnsi="Cambria"/>
          <w:i w:val="0"/>
          <w:sz w:val="24"/>
          <w:szCs w:val="24"/>
          <w:lang w:val="en-US"/>
        </w:rPr>
        <w:t xml:space="preserve"> that with this expression Liv</w:t>
      </w:r>
      <w:r w:rsidR="009641D4">
        <w:rPr>
          <w:rStyle w:val="Enfasicorsivo"/>
          <w:rFonts w:ascii="Cambria" w:hAnsi="Cambria"/>
          <w:i w:val="0"/>
          <w:sz w:val="24"/>
          <w:szCs w:val="24"/>
          <w:lang w:val="en-US"/>
        </w:rPr>
        <w:t>y</w:t>
      </w:r>
      <w:r w:rsidR="009616BC" w:rsidRPr="009616BC">
        <w:rPr>
          <w:rStyle w:val="Enfasicorsivo"/>
          <w:rFonts w:ascii="Cambria" w:hAnsi="Cambria"/>
          <w:i w:val="0"/>
          <w:sz w:val="24"/>
          <w:szCs w:val="24"/>
          <w:lang w:val="en-US"/>
        </w:rPr>
        <w:t xml:space="preserve"> indicated all Italy owned by the Roman people.</w:t>
      </w:r>
      <w:r w:rsidRPr="009616BC">
        <w:rPr>
          <w:rStyle w:val="Enfasicorsivo"/>
          <w:rFonts w:ascii="Cambria" w:hAnsi="Cambria"/>
          <w:i w:val="0"/>
          <w:sz w:val="24"/>
          <w:szCs w:val="24"/>
          <w:lang w:val="en-US"/>
        </w:rPr>
        <w:t xml:space="preserve"> </w:t>
      </w:r>
      <w:r w:rsidR="009616BC" w:rsidRPr="009616BC">
        <w:rPr>
          <w:rStyle w:val="Enfasicorsivo"/>
          <w:rFonts w:ascii="Cambria" w:hAnsi="Cambria"/>
          <w:i w:val="0"/>
          <w:sz w:val="24"/>
          <w:szCs w:val="24"/>
          <w:lang w:val="en-US"/>
        </w:rPr>
        <w:t xml:space="preserve">In this case instead, with the binomial </w:t>
      </w:r>
      <w:r w:rsidR="009616BC" w:rsidRPr="009641D4">
        <w:rPr>
          <w:rStyle w:val="Enfasicorsivo"/>
          <w:rFonts w:ascii="Cambria" w:hAnsi="Cambria"/>
          <w:sz w:val="24"/>
          <w:szCs w:val="24"/>
          <w:lang w:val="en-US"/>
        </w:rPr>
        <w:t>tota Italia</w:t>
      </w:r>
      <w:r w:rsidR="009616BC" w:rsidRPr="009616BC">
        <w:rPr>
          <w:rStyle w:val="Enfasicorsivo"/>
          <w:rFonts w:ascii="Cambria" w:hAnsi="Cambria"/>
          <w:i w:val="0"/>
          <w:sz w:val="24"/>
          <w:szCs w:val="24"/>
          <w:lang w:val="en-US"/>
        </w:rPr>
        <w:t>, he means all of Italy not only the Roman one, but also the allied localities and those that were not yet part of the Roman civitas.</w:t>
      </w:r>
      <w:r w:rsidRPr="009616BC">
        <w:rPr>
          <w:rStyle w:val="Enfasicorsivo"/>
          <w:rFonts w:ascii="Cambria" w:hAnsi="Cambria"/>
          <w:i w:val="0"/>
          <w:sz w:val="24"/>
          <w:szCs w:val="24"/>
          <w:lang w:val="en-US"/>
        </w:rPr>
        <w:t xml:space="preserve"> </w:t>
      </w:r>
      <w:r w:rsidR="009616BC" w:rsidRPr="009616BC">
        <w:rPr>
          <w:rStyle w:val="Enfasicorsivo"/>
          <w:rFonts w:ascii="Cambria" w:hAnsi="Cambria"/>
          <w:i w:val="0"/>
          <w:sz w:val="24"/>
          <w:szCs w:val="24"/>
          <w:lang w:val="en-US"/>
        </w:rPr>
        <w:t>In fact, in 186 the Italian peninsula still included not only Roman territories and allies, but also various places that were not allies and had not yet been completely subdued, such as for example the territory of the Apuan Ligurians who in the same year heavily defeated the army of the Roman consul Marci</w:t>
      </w:r>
      <w:r w:rsidR="009641D4">
        <w:rPr>
          <w:rStyle w:val="Enfasicorsivo"/>
          <w:rFonts w:ascii="Cambria" w:hAnsi="Cambria"/>
          <w:i w:val="0"/>
          <w:sz w:val="24"/>
          <w:szCs w:val="24"/>
          <w:lang w:val="en-US"/>
        </w:rPr>
        <w:t>us</w:t>
      </w:r>
      <w:r w:rsidR="009616BC" w:rsidRPr="009616BC">
        <w:rPr>
          <w:rStyle w:val="Enfasicorsivo"/>
          <w:rFonts w:ascii="Cambria" w:hAnsi="Cambria"/>
          <w:i w:val="0"/>
          <w:sz w:val="24"/>
          <w:szCs w:val="24"/>
          <w:lang w:val="en-US"/>
        </w:rPr>
        <w:t xml:space="preserve"> </w:t>
      </w:r>
      <w:r w:rsidR="009641D4">
        <w:rPr>
          <w:rStyle w:val="Enfasicorsivo"/>
          <w:rFonts w:ascii="Cambria" w:hAnsi="Cambria"/>
          <w:i w:val="0"/>
          <w:sz w:val="24"/>
          <w:szCs w:val="24"/>
          <w:lang w:val="en-US"/>
        </w:rPr>
        <w:t>Phi</w:t>
      </w:r>
      <w:r w:rsidR="009616BC" w:rsidRPr="009616BC">
        <w:rPr>
          <w:rStyle w:val="Enfasicorsivo"/>
          <w:rFonts w:ascii="Cambria" w:hAnsi="Cambria"/>
          <w:i w:val="0"/>
          <w:sz w:val="24"/>
          <w:szCs w:val="24"/>
          <w:lang w:val="en-US"/>
        </w:rPr>
        <w:t>lipp</w:t>
      </w:r>
      <w:r w:rsidR="009641D4">
        <w:rPr>
          <w:rStyle w:val="Enfasicorsivo"/>
          <w:rFonts w:ascii="Cambria" w:hAnsi="Cambria"/>
          <w:i w:val="0"/>
          <w:sz w:val="24"/>
          <w:szCs w:val="24"/>
          <w:lang w:val="en-US"/>
        </w:rPr>
        <w:t>us</w:t>
      </w:r>
      <w:r w:rsidRPr="009616BC">
        <w:rPr>
          <w:rStyle w:val="Enfasicorsivo"/>
          <w:rFonts w:ascii="Cambria" w:hAnsi="Cambria"/>
          <w:i w:val="0"/>
          <w:sz w:val="24"/>
          <w:szCs w:val="24"/>
          <w:vertAlign w:val="superscript"/>
        </w:rPr>
        <w:footnoteReference w:id="2"/>
      </w:r>
      <w:r w:rsidRPr="009616BC">
        <w:rPr>
          <w:rStyle w:val="Enfasicorsivo"/>
          <w:rFonts w:ascii="Cambria" w:hAnsi="Cambria"/>
          <w:i w:val="0"/>
          <w:sz w:val="24"/>
          <w:szCs w:val="24"/>
          <w:lang w:val="en-US"/>
        </w:rPr>
        <w:t xml:space="preserve">.  </w:t>
      </w:r>
    </w:p>
    <w:p w:rsidR="00C821A7" w:rsidRPr="009616BC" w:rsidRDefault="009616BC" w:rsidP="00C821A7">
      <w:pPr>
        <w:spacing w:line="300" w:lineRule="atLeast"/>
        <w:ind w:firstLine="342"/>
        <w:jc w:val="both"/>
        <w:rPr>
          <w:rStyle w:val="Enfasicorsivo"/>
          <w:rFonts w:ascii="Cambria" w:hAnsi="Cambria"/>
          <w:i w:val="0"/>
          <w:sz w:val="24"/>
          <w:szCs w:val="24"/>
          <w:lang w:val="en-US"/>
        </w:rPr>
      </w:pPr>
      <w:r w:rsidRPr="009616BC">
        <w:rPr>
          <w:rStyle w:val="Enfasicorsivo"/>
          <w:rFonts w:ascii="Cambria" w:hAnsi="Cambria"/>
          <w:i w:val="0"/>
          <w:sz w:val="24"/>
          <w:szCs w:val="24"/>
          <w:lang w:val="en-US"/>
        </w:rPr>
        <w:lastRenderedPageBreak/>
        <w:t>Liv</w:t>
      </w:r>
      <w:r w:rsidR="003676CD">
        <w:rPr>
          <w:rStyle w:val="Enfasicorsivo"/>
          <w:rFonts w:ascii="Cambria" w:hAnsi="Cambria"/>
          <w:i w:val="0"/>
          <w:sz w:val="24"/>
          <w:szCs w:val="24"/>
          <w:lang w:val="en-US"/>
        </w:rPr>
        <w:t>y</w:t>
      </w:r>
      <w:r w:rsidRPr="009616BC">
        <w:rPr>
          <w:rStyle w:val="Enfasicorsivo"/>
          <w:rFonts w:ascii="Cambria" w:hAnsi="Cambria"/>
          <w:i w:val="0"/>
          <w:sz w:val="24"/>
          <w:szCs w:val="24"/>
          <w:lang w:val="en-US"/>
        </w:rPr>
        <w:t xml:space="preserve">, in this case, to specify that </w:t>
      </w:r>
      <w:r w:rsidRPr="003676CD">
        <w:rPr>
          <w:rStyle w:val="Enfasicorsivo"/>
          <w:rFonts w:ascii="Cambria" w:hAnsi="Cambria"/>
          <w:sz w:val="24"/>
          <w:szCs w:val="24"/>
          <w:lang w:val="en-US"/>
        </w:rPr>
        <w:t>tota Italia</w:t>
      </w:r>
      <w:r w:rsidRPr="009616BC">
        <w:rPr>
          <w:rStyle w:val="Enfasicorsivo"/>
          <w:rFonts w:ascii="Cambria" w:hAnsi="Cambria"/>
          <w:i w:val="0"/>
          <w:sz w:val="24"/>
          <w:szCs w:val="24"/>
          <w:lang w:val="en-US"/>
        </w:rPr>
        <w:t xml:space="preserve"> included the whole peninsula feels the need to add a clarifying expression: </w:t>
      </w:r>
      <w:r w:rsidRPr="003676CD">
        <w:rPr>
          <w:rStyle w:val="Enfasicorsivo"/>
          <w:rFonts w:ascii="Cambria" w:hAnsi="Cambria"/>
          <w:sz w:val="24"/>
          <w:szCs w:val="24"/>
          <w:lang w:val="en-US"/>
        </w:rPr>
        <w:t>Nec (terror) moenibus se tantum urbis aut finibus romanis se continuity</w:t>
      </w:r>
      <w:r w:rsidRPr="009616BC">
        <w:rPr>
          <w:rStyle w:val="Enfasicorsivo"/>
          <w:rFonts w:ascii="Cambria" w:hAnsi="Cambria"/>
          <w:i w:val="0"/>
          <w:sz w:val="24"/>
          <w:szCs w:val="24"/>
          <w:lang w:val="en-US"/>
        </w:rPr>
        <w:t xml:space="preserve"> (neither the terror was maintained within the city walls or within the Roman borders) and from the adverb </w:t>
      </w:r>
      <w:r w:rsidRPr="003676CD">
        <w:rPr>
          <w:rStyle w:val="Enfasicorsivo"/>
          <w:rFonts w:ascii="Cambria" w:hAnsi="Cambria"/>
          <w:sz w:val="24"/>
          <w:szCs w:val="24"/>
          <w:lang w:val="en-US"/>
        </w:rPr>
        <w:t>passim</w:t>
      </w:r>
      <w:r w:rsidRPr="009616BC">
        <w:rPr>
          <w:rStyle w:val="Enfasicorsivo"/>
          <w:rFonts w:ascii="Cambria" w:hAnsi="Cambria"/>
          <w:i w:val="0"/>
          <w:sz w:val="24"/>
          <w:szCs w:val="24"/>
          <w:lang w:val="en-US"/>
        </w:rPr>
        <w:t xml:space="preserve"> (= in every direction), for later confirmation.</w:t>
      </w:r>
      <w:r w:rsidR="00C821A7" w:rsidRPr="009616BC">
        <w:rPr>
          <w:rStyle w:val="Enfasicorsivo"/>
          <w:rFonts w:ascii="Cambria" w:hAnsi="Cambria"/>
          <w:i w:val="0"/>
          <w:sz w:val="24"/>
          <w:szCs w:val="24"/>
          <w:lang w:val="en-US"/>
        </w:rPr>
        <w:t xml:space="preserve"> </w:t>
      </w:r>
      <w:r w:rsidRPr="009616BC">
        <w:rPr>
          <w:rStyle w:val="Enfasicorsivo"/>
          <w:rFonts w:ascii="Cambria" w:hAnsi="Cambria"/>
          <w:i w:val="0"/>
          <w:sz w:val="24"/>
          <w:szCs w:val="24"/>
          <w:lang w:val="en-US"/>
        </w:rPr>
        <w:t xml:space="preserve">From this passage it is clear that when he speaks of </w:t>
      </w:r>
      <w:r w:rsidRPr="003676CD">
        <w:rPr>
          <w:rStyle w:val="Enfasicorsivo"/>
          <w:rFonts w:ascii="Cambria" w:hAnsi="Cambria"/>
          <w:sz w:val="24"/>
          <w:szCs w:val="24"/>
          <w:lang w:val="en-US"/>
        </w:rPr>
        <w:t>tota Italia</w:t>
      </w:r>
      <w:r w:rsidRPr="009616BC">
        <w:rPr>
          <w:rStyle w:val="Enfasicorsivo"/>
          <w:rFonts w:ascii="Cambria" w:hAnsi="Cambria"/>
          <w:i w:val="0"/>
          <w:sz w:val="24"/>
          <w:szCs w:val="24"/>
          <w:lang w:val="en-US"/>
        </w:rPr>
        <w:t xml:space="preserve">, without adding other elements, the fact of which he speaks "was kept within the walls of Rome or within the Roman borders". This shows that the expression </w:t>
      </w:r>
      <w:r w:rsidRPr="003676CD">
        <w:rPr>
          <w:rStyle w:val="Enfasicorsivo"/>
          <w:rFonts w:ascii="Cambria" w:hAnsi="Cambria"/>
          <w:sz w:val="24"/>
          <w:szCs w:val="24"/>
          <w:lang w:val="en-US"/>
        </w:rPr>
        <w:t>tota Italia</w:t>
      </w:r>
      <w:r w:rsidRPr="009616BC">
        <w:rPr>
          <w:rStyle w:val="Enfasicorsivo"/>
          <w:rFonts w:ascii="Cambria" w:hAnsi="Cambria"/>
          <w:i w:val="0"/>
          <w:sz w:val="24"/>
          <w:szCs w:val="24"/>
          <w:lang w:val="en-US"/>
        </w:rPr>
        <w:t xml:space="preserve"> in the history of Liv</w:t>
      </w:r>
      <w:r w:rsidR="003676CD">
        <w:rPr>
          <w:rStyle w:val="Enfasicorsivo"/>
          <w:rFonts w:ascii="Cambria" w:hAnsi="Cambria"/>
          <w:i w:val="0"/>
          <w:sz w:val="24"/>
          <w:szCs w:val="24"/>
          <w:lang w:val="en-US"/>
        </w:rPr>
        <w:t>y</w:t>
      </w:r>
      <w:r w:rsidRPr="009616BC">
        <w:rPr>
          <w:rStyle w:val="Enfasicorsivo"/>
          <w:rFonts w:ascii="Cambria" w:hAnsi="Cambria"/>
          <w:i w:val="0"/>
          <w:sz w:val="24"/>
          <w:szCs w:val="24"/>
          <w:lang w:val="en-US"/>
        </w:rPr>
        <w:t xml:space="preserve"> </w:t>
      </w:r>
      <w:r w:rsidR="001146F6">
        <w:rPr>
          <w:rStyle w:val="Enfasicorsivo"/>
          <w:rFonts w:ascii="Cambria" w:hAnsi="Cambria"/>
          <w:i w:val="0"/>
          <w:sz w:val="24"/>
          <w:szCs w:val="24"/>
          <w:lang w:val="en-US"/>
        </w:rPr>
        <w:t>about Bacchanalia</w:t>
      </w:r>
      <w:r w:rsidRPr="009616BC">
        <w:rPr>
          <w:rStyle w:val="Enfasicorsivo"/>
          <w:rFonts w:ascii="Cambria" w:hAnsi="Cambria"/>
          <w:i w:val="0"/>
          <w:sz w:val="24"/>
          <w:szCs w:val="24"/>
          <w:lang w:val="en-US"/>
        </w:rPr>
        <w:t xml:space="preserve"> serves to indicate only the Roman territory.</w:t>
      </w:r>
      <w:r w:rsidR="00C821A7" w:rsidRPr="009616BC">
        <w:rPr>
          <w:rStyle w:val="Enfasicorsivo"/>
          <w:rFonts w:ascii="Cambria" w:hAnsi="Cambria"/>
          <w:i w:val="0"/>
          <w:sz w:val="24"/>
          <w:szCs w:val="24"/>
          <w:lang w:val="en-US"/>
        </w:rPr>
        <w:t xml:space="preserve"> </w:t>
      </w:r>
    </w:p>
    <w:p w:rsidR="003D0041" w:rsidRPr="006E79DE" w:rsidRDefault="003D0041" w:rsidP="00C821A7">
      <w:pPr>
        <w:spacing w:line="300" w:lineRule="atLeast"/>
        <w:ind w:firstLine="342"/>
        <w:jc w:val="both"/>
        <w:rPr>
          <w:rStyle w:val="Enfasicorsivo"/>
          <w:rFonts w:ascii="Cambria" w:hAnsi="Cambria"/>
          <w:i w:val="0"/>
          <w:sz w:val="24"/>
          <w:szCs w:val="24"/>
          <w:lang w:val="en-US"/>
        </w:rPr>
      </w:pPr>
      <w:r w:rsidRPr="003D0041">
        <w:rPr>
          <w:rStyle w:val="Enfasicorsivo"/>
          <w:rFonts w:ascii="Cambria" w:hAnsi="Cambria"/>
          <w:i w:val="0"/>
          <w:sz w:val="24"/>
          <w:szCs w:val="24"/>
          <w:lang w:val="en-US"/>
        </w:rPr>
        <w:t xml:space="preserve">This passage also gives us the news that, as a rule, the consultation of the senate and the </w:t>
      </w:r>
      <w:r w:rsidRPr="00204160">
        <w:rPr>
          <w:rStyle w:val="Enfasicorsivo"/>
          <w:rFonts w:ascii="Cambria" w:hAnsi="Cambria"/>
          <w:sz w:val="24"/>
          <w:szCs w:val="24"/>
          <w:lang w:val="en-US"/>
        </w:rPr>
        <w:t>contio</w:t>
      </w:r>
      <w:r w:rsidRPr="003D0041">
        <w:rPr>
          <w:rStyle w:val="Enfasicorsivo"/>
          <w:rFonts w:ascii="Cambria" w:hAnsi="Cambria"/>
          <w:i w:val="0"/>
          <w:sz w:val="24"/>
          <w:szCs w:val="24"/>
          <w:lang w:val="en-US"/>
        </w:rPr>
        <w:t xml:space="preserve"> of Postumi</w:t>
      </w:r>
      <w:r w:rsidR="009641D4">
        <w:rPr>
          <w:rStyle w:val="Enfasicorsivo"/>
          <w:rFonts w:ascii="Cambria" w:hAnsi="Cambria"/>
          <w:i w:val="0"/>
          <w:sz w:val="24"/>
          <w:szCs w:val="24"/>
          <w:lang w:val="en-US"/>
        </w:rPr>
        <w:t>us</w:t>
      </w:r>
      <w:r w:rsidRPr="003D0041">
        <w:rPr>
          <w:rStyle w:val="Enfasicorsivo"/>
          <w:rFonts w:ascii="Cambria" w:hAnsi="Cambria"/>
          <w:i w:val="0"/>
          <w:sz w:val="24"/>
          <w:szCs w:val="24"/>
          <w:lang w:val="en-US"/>
        </w:rPr>
        <w:t xml:space="preserve"> w</w:t>
      </w:r>
      <w:r w:rsidR="00465D6D">
        <w:rPr>
          <w:rStyle w:val="Enfasicorsivo"/>
          <w:rFonts w:ascii="Cambria" w:hAnsi="Cambria"/>
          <w:i w:val="0"/>
          <w:sz w:val="24"/>
          <w:szCs w:val="24"/>
          <w:lang w:val="en-US"/>
        </w:rPr>
        <w:t>as</w:t>
      </w:r>
      <w:r w:rsidRPr="003D0041">
        <w:rPr>
          <w:rStyle w:val="Enfasicorsivo"/>
          <w:rFonts w:ascii="Cambria" w:hAnsi="Cambria"/>
          <w:i w:val="0"/>
          <w:sz w:val="24"/>
          <w:szCs w:val="24"/>
          <w:lang w:val="en-US"/>
        </w:rPr>
        <w:t xml:space="preserve"> followed by an edict of the consuls. </w:t>
      </w:r>
      <w:r w:rsidR="000028E2" w:rsidRPr="000028E2">
        <w:rPr>
          <w:rStyle w:val="Enfasicorsivo"/>
          <w:rFonts w:ascii="Cambria" w:hAnsi="Cambria"/>
          <w:i w:val="0"/>
          <w:sz w:val="24"/>
          <w:szCs w:val="24"/>
          <w:lang w:val="en-US"/>
        </w:rPr>
        <w:t>In fact, if the consuls had not enforced the norms approved by the senate with an edict, they would have had no legal value.</w:t>
      </w:r>
    </w:p>
    <w:p w:rsidR="00435163" w:rsidRDefault="00296031" w:rsidP="00435163">
      <w:pPr>
        <w:spacing w:line="300" w:lineRule="atLeast"/>
        <w:ind w:firstLine="342"/>
        <w:jc w:val="both"/>
        <w:rPr>
          <w:rStyle w:val="Enfasicorsivo"/>
          <w:rFonts w:ascii="Cambria" w:hAnsi="Cambria"/>
          <w:i w:val="0"/>
          <w:sz w:val="24"/>
          <w:szCs w:val="24"/>
          <w:lang w:val="en-US"/>
        </w:rPr>
      </w:pPr>
      <w:r w:rsidRPr="00296031">
        <w:rPr>
          <w:rStyle w:val="Enfasicorsivo"/>
          <w:rFonts w:ascii="Cambria" w:hAnsi="Cambria"/>
          <w:i w:val="0"/>
          <w:sz w:val="24"/>
          <w:szCs w:val="24"/>
          <w:lang w:val="en-US"/>
        </w:rPr>
        <w:t xml:space="preserve">Noteworthy is the use of an elaborate stylistic technique and the use of the term </w:t>
      </w:r>
      <w:r w:rsidRPr="009641D4">
        <w:rPr>
          <w:rStyle w:val="Enfasicorsivo"/>
          <w:rFonts w:ascii="Cambria" w:hAnsi="Cambria"/>
          <w:sz w:val="24"/>
          <w:szCs w:val="24"/>
          <w:lang w:val="en-US"/>
        </w:rPr>
        <w:t>terror</w:t>
      </w:r>
      <w:r w:rsidRPr="00296031">
        <w:rPr>
          <w:rStyle w:val="Enfasicorsivo"/>
          <w:rFonts w:ascii="Cambria" w:hAnsi="Cambria"/>
          <w:i w:val="0"/>
          <w:sz w:val="24"/>
          <w:szCs w:val="24"/>
          <w:lang w:val="en-US"/>
        </w:rPr>
        <w:t>, to emphasize that the news of the deal caused great fear even outside the borders of Rome and in every direction. The historian wants to amplify a normal spread of Roman news until it becomes something terrifying.</w:t>
      </w:r>
      <w:r w:rsidR="00C821A7" w:rsidRPr="00296031">
        <w:rPr>
          <w:rStyle w:val="Enfasicorsivo"/>
          <w:rFonts w:ascii="Cambria" w:hAnsi="Cambria"/>
          <w:i w:val="0"/>
          <w:sz w:val="24"/>
          <w:szCs w:val="24"/>
          <w:lang w:val="en-US"/>
        </w:rPr>
        <w:t xml:space="preserve"> </w:t>
      </w:r>
      <w:r w:rsidR="00435163" w:rsidRPr="00435163">
        <w:rPr>
          <w:rStyle w:val="Enfasicorsivo"/>
          <w:rFonts w:ascii="Cambria" w:hAnsi="Cambria"/>
          <w:i w:val="0"/>
          <w:sz w:val="24"/>
          <w:szCs w:val="24"/>
          <w:lang w:val="en-US"/>
        </w:rPr>
        <w:t>The reference to the feeling of extreme fear caused outside the Roman borders served, in fact, to emphasize the exceptional character of the scandal</w:t>
      </w:r>
      <w:r w:rsidR="009641D4">
        <w:rPr>
          <w:rStyle w:val="Enfasicorsivo"/>
          <w:rFonts w:ascii="Cambria" w:hAnsi="Cambria"/>
          <w:i w:val="0"/>
          <w:sz w:val="24"/>
          <w:szCs w:val="24"/>
          <w:lang w:val="en-US"/>
        </w:rPr>
        <w:t>.</w:t>
      </w:r>
      <w:r w:rsidR="00C821A7" w:rsidRPr="00296031">
        <w:rPr>
          <w:rStyle w:val="Enfasicorsivo"/>
          <w:rFonts w:ascii="Cambria" w:hAnsi="Cambria"/>
          <w:i w:val="0"/>
          <w:sz w:val="24"/>
          <w:szCs w:val="24"/>
          <w:vertAlign w:val="superscript"/>
        </w:rPr>
        <w:footnoteReference w:id="3"/>
      </w:r>
      <w:r w:rsidR="00C821A7" w:rsidRPr="00435163">
        <w:rPr>
          <w:rStyle w:val="Enfasicorsivo"/>
          <w:rFonts w:ascii="Cambria" w:hAnsi="Cambria"/>
          <w:i w:val="0"/>
          <w:sz w:val="24"/>
          <w:szCs w:val="24"/>
          <w:lang w:val="en-US"/>
        </w:rPr>
        <w:t xml:space="preserve"> </w:t>
      </w:r>
      <w:r w:rsidR="00435163" w:rsidRPr="00435163">
        <w:rPr>
          <w:rStyle w:val="Enfasicorsivo"/>
          <w:rFonts w:ascii="Cambria" w:hAnsi="Cambria"/>
          <w:i w:val="0"/>
          <w:sz w:val="24"/>
          <w:szCs w:val="24"/>
          <w:lang w:val="en-US"/>
        </w:rPr>
        <w:t>In fact, the news only tells us that some people who lived outside the Roman territories (those who by chance were informed by their Roman guests) were deeply frightened by the events of the repression.</w:t>
      </w:r>
      <w:r w:rsidR="00033AF7">
        <w:rPr>
          <w:rStyle w:val="Enfasicorsivo"/>
          <w:rFonts w:ascii="Cambria" w:hAnsi="Cambria"/>
          <w:i w:val="0"/>
          <w:sz w:val="24"/>
          <w:szCs w:val="24"/>
          <w:lang w:val="en-US"/>
        </w:rPr>
        <w:t xml:space="preserve"> </w:t>
      </w:r>
      <w:r w:rsidR="00033AF7" w:rsidRPr="00033AF7">
        <w:rPr>
          <w:rStyle w:val="Enfasicorsivo"/>
          <w:rFonts w:ascii="Cambria" w:hAnsi="Cambria"/>
          <w:i w:val="0"/>
          <w:sz w:val="24"/>
          <w:szCs w:val="24"/>
          <w:lang w:val="en-US"/>
        </w:rPr>
        <w:t xml:space="preserve">In short, most of the people who </w:t>
      </w:r>
      <w:r w:rsidR="00033AF7" w:rsidRPr="00033AF7">
        <w:rPr>
          <w:rStyle w:val="Enfasicorsivo"/>
          <w:rFonts w:ascii="Cambria" w:hAnsi="Cambria"/>
          <w:i w:val="0"/>
          <w:sz w:val="24"/>
          <w:szCs w:val="24"/>
          <w:lang w:val="en-US"/>
        </w:rPr>
        <w:lastRenderedPageBreak/>
        <w:t>lived in the allied territories completely ignored the Bacchanal affair.</w:t>
      </w:r>
    </w:p>
    <w:p w:rsidR="00435163" w:rsidRPr="001146F6" w:rsidRDefault="003676CD" w:rsidP="00435163">
      <w:pPr>
        <w:spacing w:line="300" w:lineRule="atLeast"/>
        <w:ind w:firstLine="342"/>
        <w:jc w:val="both"/>
        <w:rPr>
          <w:rFonts w:ascii="Cambria" w:hAnsi="Cambria"/>
          <w:sz w:val="24"/>
          <w:szCs w:val="24"/>
          <w:lang w:val="en-US"/>
        </w:rPr>
      </w:pPr>
      <w:r w:rsidRPr="001146F6">
        <w:rPr>
          <w:rFonts w:ascii="Cambria" w:hAnsi="Cambria"/>
          <w:sz w:val="24"/>
          <w:szCs w:val="24"/>
          <w:lang w:val="en-US"/>
        </w:rPr>
        <w:t>Mouritsen then rightly notes that</w:t>
      </w:r>
      <w:r w:rsidR="00986731">
        <w:rPr>
          <w:rFonts w:ascii="Cambria" w:hAnsi="Cambria"/>
          <w:sz w:val="24"/>
          <w:szCs w:val="24"/>
          <w:lang w:val="en-US"/>
        </w:rPr>
        <w:t>,</w:t>
      </w:r>
      <w:r w:rsidRPr="001146F6">
        <w:rPr>
          <w:rFonts w:ascii="Cambria" w:hAnsi="Cambria"/>
          <w:sz w:val="24"/>
          <w:szCs w:val="24"/>
          <w:lang w:val="en-US"/>
        </w:rPr>
        <w:t xml:space="preserve"> if the Allies had been involved in the repression from the outset, they would have been directly informed by the Roman authorities and Liv</w:t>
      </w:r>
      <w:r w:rsidR="009641D4">
        <w:rPr>
          <w:rFonts w:ascii="Cambria" w:hAnsi="Cambria"/>
          <w:sz w:val="24"/>
          <w:szCs w:val="24"/>
          <w:lang w:val="en-US"/>
        </w:rPr>
        <w:t>y</w:t>
      </w:r>
      <w:r w:rsidRPr="001146F6">
        <w:rPr>
          <w:rFonts w:ascii="Cambria" w:hAnsi="Cambria"/>
          <w:sz w:val="24"/>
          <w:szCs w:val="24"/>
          <w:lang w:val="en-US"/>
        </w:rPr>
        <w:t xml:space="preserve"> would certainly have highlighted it</w:t>
      </w:r>
      <w:r w:rsidRPr="001146F6">
        <w:rPr>
          <w:rStyle w:val="Rimandonotaapidipagina"/>
          <w:rFonts w:ascii="Cambria" w:hAnsi="Cambria"/>
          <w:sz w:val="24"/>
          <w:szCs w:val="24"/>
        </w:rPr>
        <w:footnoteReference w:id="4"/>
      </w:r>
      <w:r w:rsidRPr="001146F6">
        <w:rPr>
          <w:rFonts w:ascii="Cambria" w:hAnsi="Cambria"/>
          <w:sz w:val="24"/>
          <w:szCs w:val="24"/>
          <w:lang w:val="en-US"/>
        </w:rPr>
        <w:t>.</w:t>
      </w:r>
      <w:r w:rsidR="00435163" w:rsidRPr="001146F6">
        <w:rPr>
          <w:rFonts w:ascii="Cambria" w:hAnsi="Cambria"/>
          <w:sz w:val="24"/>
          <w:szCs w:val="24"/>
          <w:lang w:val="en-US"/>
        </w:rPr>
        <w:t xml:space="preserve"> </w:t>
      </w:r>
      <w:r w:rsidRPr="001146F6">
        <w:rPr>
          <w:rFonts w:ascii="Cambria" w:hAnsi="Cambria"/>
          <w:sz w:val="24"/>
          <w:szCs w:val="24"/>
          <w:lang w:val="en-US"/>
        </w:rPr>
        <w:t>The fact that only some of them became aware of the Roman facts through letters sent by their guests indirectly demonstrates that the allied localities had not been directly involved in the repressive measures</w:t>
      </w:r>
      <w:r w:rsidR="00435163" w:rsidRPr="001146F6">
        <w:rPr>
          <w:rFonts w:ascii="Cambria" w:hAnsi="Cambria"/>
          <w:sz w:val="24"/>
          <w:szCs w:val="24"/>
          <w:lang w:val="en-US"/>
        </w:rPr>
        <w:t>.</w:t>
      </w:r>
      <w:r w:rsidRPr="001146F6">
        <w:rPr>
          <w:rFonts w:ascii="Cambria" w:hAnsi="Cambria"/>
          <w:sz w:val="24"/>
          <w:szCs w:val="24"/>
          <w:lang w:val="en-US"/>
        </w:rPr>
        <w:t xml:space="preserve"> </w:t>
      </w:r>
    </w:p>
    <w:p w:rsidR="00C821A7" w:rsidRPr="001146F6" w:rsidRDefault="001146F6" w:rsidP="003676CD">
      <w:pPr>
        <w:spacing w:after="120" w:line="300" w:lineRule="atLeast"/>
        <w:ind w:firstLine="340"/>
        <w:jc w:val="both"/>
        <w:rPr>
          <w:rStyle w:val="Enfasicorsivo"/>
          <w:rFonts w:ascii="Cambria" w:hAnsi="Cambria"/>
          <w:i w:val="0"/>
          <w:sz w:val="24"/>
          <w:szCs w:val="24"/>
          <w:lang w:val="en-US"/>
        </w:rPr>
      </w:pPr>
      <w:r w:rsidRPr="001146F6">
        <w:rPr>
          <w:rStyle w:val="Enfasicorsivo"/>
          <w:rFonts w:ascii="Cambria" w:hAnsi="Cambria"/>
          <w:i w:val="0"/>
          <w:sz w:val="24"/>
          <w:szCs w:val="24"/>
          <w:lang w:val="en-US"/>
        </w:rPr>
        <w:t>Liv</w:t>
      </w:r>
      <w:r w:rsidR="009641D4">
        <w:rPr>
          <w:rStyle w:val="Enfasicorsivo"/>
          <w:rFonts w:ascii="Cambria" w:hAnsi="Cambria"/>
          <w:i w:val="0"/>
          <w:sz w:val="24"/>
          <w:szCs w:val="24"/>
          <w:lang w:val="en-US"/>
        </w:rPr>
        <w:t>y</w:t>
      </w:r>
      <w:r w:rsidRPr="001146F6">
        <w:rPr>
          <w:rStyle w:val="Enfasicorsivo"/>
          <w:rFonts w:ascii="Cambria" w:hAnsi="Cambria"/>
          <w:i w:val="0"/>
          <w:sz w:val="24"/>
          <w:szCs w:val="24"/>
          <w:lang w:val="en-US"/>
        </w:rPr>
        <w:t xml:space="preserve"> continues the narration by stating that during the night many tried to escape but were arrested by the guards set up at the city gates.</w:t>
      </w:r>
    </w:p>
    <w:p w:rsidR="00C821A7" w:rsidRPr="001146F6" w:rsidRDefault="00C821A7" w:rsidP="00C821A7">
      <w:pPr>
        <w:pStyle w:val="NormaleWeb"/>
        <w:spacing w:before="0" w:beforeAutospacing="0" w:after="120" w:afterAutospacing="0"/>
        <w:ind w:firstLine="426"/>
        <w:jc w:val="both"/>
        <w:rPr>
          <w:rStyle w:val="Enfasicorsivo"/>
          <w:rFonts w:ascii="Cambria" w:hAnsi="Cambria"/>
          <w:i w:val="0"/>
          <w:sz w:val="20"/>
          <w:szCs w:val="20"/>
          <w:lang w:val="en-US"/>
        </w:rPr>
      </w:pPr>
      <w:r w:rsidRPr="00033AF7">
        <w:rPr>
          <w:rStyle w:val="Enfasicorsivo"/>
          <w:rFonts w:ascii="Cambria" w:hAnsi="Cambria"/>
          <w:i w:val="0"/>
          <w:sz w:val="20"/>
          <w:szCs w:val="20"/>
          <w:lang w:val="en-US"/>
        </w:rPr>
        <w:t>(17, 5)</w:t>
      </w:r>
      <w:r w:rsidRPr="006E79DE">
        <w:rPr>
          <w:rStyle w:val="Enfasicorsivo"/>
          <w:rFonts w:ascii="Cambria" w:hAnsi="Cambria"/>
          <w:sz w:val="20"/>
          <w:szCs w:val="20"/>
          <w:lang w:val="en-US"/>
        </w:rPr>
        <w:t xml:space="preserve"> Multi </w:t>
      </w:r>
      <w:proofErr w:type="spellStart"/>
      <w:r w:rsidRPr="006E79DE">
        <w:rPr>
          <w:rStyle w:val="Enfasicorsivo"/>
          <w:rFonts w:ascii="Cambria" w:hAnsi="Cambria"/>
          <w:sz w:val="20"/>
          <w:szCs w:val="20"/>
          <w:lang w:val="en-US"/>
        </w:rPr>
        <w:t>ea</w:t>
      </w:r>
      <w:proofErr w:type="spellEnd"/>
      <w:r w:rsidRPr="006E79DE">
        <w:rPr>
          <w:rStyle w:val="Enfasicorsivo"/>
          <w:rFonts w:ascii="Cambria" w:hAnsi="Cambria"/>
          <w:sz w:val="20"/>
          <w:szCs w:val="20"/>
          <w:lang w:val="en-US"/>
        </w:rPr>
        <w:t xml:space="preserve"> nocte, </w:t>
      </w:r>
      <w:proofErr w:type="spellStart"/>
      <w:r w:rsidRPr="006E79DE">
        <w:rPr>
          <w:rStyle w:val="Enfasicorsivo"/>
          <w:rFonts w:ascii="Cambria" w:hAnsi="Cambria"/>
          <w:sz w:val="20"/>
          <w:szCs w:val="20"/>
          <w:lang w:val="en-US"/>
        </w:rPr>
        <w:t>quae</w:t>
      </w:r>
      <w:proofErr w:type="spellEnd"/>
      <w:r w:rsidRPr="006E79DE">
        <w:rPr>
          <w:rStyle w:val="Enfasicorsivo"/>
          <w:rFonts w:ascii="Cambria" w:hAnsi="Cambria"/>
          <w:sz w:val="20"/>
          <w:szCs w:val="20"/>
          <w:lang w:val="en-US"/>
        </w:rPr>
        <w:t xml:space="preserve"> diem </w:t>
      </w:r>
      <w:proofErr w:type="spellStart"/>
      <w:r w:rsidRPr="006E79DE">
        <w:rPr>
          <w:rStyle w:val="Enfasicorsivo"/>
          <w:rFonts w:ascii="Cambria" w:hAnsi="Cambria"/>
          <w:sz w:val="20"/>
          <w:szCs w:val="20"/>
          <w:lang w:val="en-US"/>
        </w:rPr>
        <w:t>insecuta</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est</w:t>
      </w:r>
      <w:proofErr w:type="spellEnd"/>
      <w:r w:rsidRPr="006E79DE">
        <w:rPr>
          <w:rStyle w:val="Enfasicorsivo"/>
          <w:rFonts w:ascii="Cambria" w:hAnsi="Cambria"/>
          <w:sz w:val="20"/>
          <w:szCs w:val="20"/>
          <w:lang w:val="en-US"/>
        </w:rPr>
        <w:t xml:space="preserve">, quo in </w:t>
      </w:r>
      <w:proofErr w:type="spellStart"/>
      <w:r w:rsidRPr="006E79DE">
        <w:rPr>
          <w:rStyle w:val="Enfasicorsivo"/>
          <w:rFonts w:ascii="Cambria" w:hAnsi="Cambria"/>
          <w:sz w:val="20"/>
          <w:szCs w:val="20"/>
          <w:lang w:val="en-US"/>
        </w:rPr>
        <w:t>contione</w:t>
      </w:r>
      <w:proofErr w:type="spellEnd"/>
      <w:r w:rsidRPr="006E79DE">
        <w:rPr>
          <w:rStyle w:val="Enfasicorsivo"/>
          <w:rFonts w:ascii="Cambria" w:hAnsi="Cambria"/>
          <w:sz w:val="20"/>
          <w:szCs w:val="20"/>
          <w:lang w:val="en-US"/>
        </w:rPr>
        <w:t xml:space="preserve"> res </w:t>
      </w:r>
      <w:proofErr w:type="spellStart"/>
      <w:r w:rsidRPr="006E79DE">
        <w:rPr>
          <w:rStyle w:val="Enfasicorsivo"/>
          <w:rFonts w:ascii="Cambria" w:hAnsi="Cambria"/>
          <w:sz w:val="20"/>
          <w:szCs w:val="20"/>
          <w:lang w:val="en-US"/>
        </w:rPr>
        <w:t>palam</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facta</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est</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custodiis</w:t>
      </w:r>
      <w:proofErr w:type="spellEnd"/>
      <w:r w:rsidRPr="006E79DE">
        <w:rPr>
          <w:rStyle w:val="Enfasicorsivo"/>
          <w:rFonts w:ascii="Cambria" w:hAnsi="Cambria"/>
          <w:sz w:val="20"/>
          <w:szCs w:val="20"/>
          <w:lang w:val="en-US"/>
        </w:rPr>
        <w:t xml:space="preserve"> circa </w:t>
      </w:r>
      <w:proofErr w:type="spellStart"/>
      <w:r w:rsidRPr="006E79DE">
        <w:rPr>
          <w:rStyle w:val="Enfasicorsivo"/>
          <w:rFonts w:ascii="Cambria" w:hAnsi="Cambria"/>
          <w:sz w:val="20"/>
          <w:szCs w:val="20"/>
          <w:lang w:val="en-US"/>
        </w:rPr>
        <w:t>portas</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positis</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fugientes</w:t>
      </w:r>
      <w:proofErr w:type="spellEnd"/>
      <w:r w:rsidRPr="006E79DE">
        <w:rPr>
          <w:rStyle w:val="Enfasicorsivo"/>
          <w:rFonts w:ascii="Cambria" w:hAnsi="Cambria"/>
          <w:sz w:val="20"/>
          <w:szCs w:val="20"/>
          <w:lang w:val="en-US"/>
        </w:rPr>
        <w:t xml:space="preserve"> a </w:t>
      </w:r>
      <w:proofErr w:type="spellStart"/>
      <w:r w:rsidRPr="006E79DE">
        <w:rPr>
          <w:rStyle w:val="Enfasicorsivo"/>
          <w:rFonts w:ascii="Cambria" w:hAnsi="Cambria"/>
          <w:sz w:val="20"/>
          <w:szCs w:val="20"/>
          <w:lang w:val="en-US"/>
        </w:rPr>
        <w:t>triumuiris</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comprehensi</w:t>
      </w:r>
      <w:proofErr w:type="spellEnd"/>
      <w:r w:rsidRPr="006E79DE">
        <w:rPr>
          <w:rStyle w:val="Enfasicorsivo"/>
          <w:rFonts w:ascii="Cambria" w:hAnsi="Cambria"/>
          <w:sz w:val="20"/>
          <w:szCs w:val="20"/>
          <w:lang w:val="en-US"/>
        </w:rPr>
        <w:t xml:space="preserve"> et </w:t>
      </w:r>
      <w:proofErr w:type="spellStart"/>
      <w:r w:rsidRPr="006E79DE">
        <w:rPr>
          <w:rStyle w:val="Enfasicorsivo"/>
          <w:rFonts w:ascii="Cambria" w:hAnsi="Cambria"/>
          <w:sz w:val="20"/>
          <w:szCs w:val="20"/>
          <w:lang w:val="en-US"/>
        </w:rPr>
        <w:t>reducti</w:t>
      </w:r>
      <w:proofErr w:type="spellEnd"/>
      <w:r w:rsidRPr="006E79DE">
        <w:rPr>
          <w:rStyle w:val="Enfasicorsivo"/>
          <w:rFonts w:ascii="Cambria" w:hAnsi="Cambria"/>
          <w:sz w:val="20"/>
          <w:szCs w:val="20"/>
          <w:lang w:val="en-US"/>
        </w:rPr>
        <w:t xml:space="preserve"> sunt: </w:t>
      </w:r>
      <w:proofErr w:type="spellStart"/>
      <w:r w:rsidRPr="006E79DE">
        <w:rPr>
          <w:rStyle w:val="Enfasicorsivo"/>
          <w:rFonts w:ascii="Cambria" w:hAnsi="Cambria"/>
          <w:sz w:val="20"/>
          <w:szCs w:val="20"/>
          <w:lang w:val="en-US"/>
        </w:rPr>
        <w:t>multorum</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delata</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nomina</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quidam</w:t>
      </w:r>
      <w:proofErr w:type="spellEnd"/>
      <w:r w:rsidRPr="006E79DE">
        <w:rPr>
          <w:rStyle w:val="Enfasicorsivo"/>
          <w:rFonts w:ascii="Cambria" w:hAnsi="Cambria"/>
          <w:sz w:val="20"/>
          <w:szCs w:val="20"/>
          <w:lang w:val="en-US"/>
        </w:rPr>
        <w:t xml:space="preserve"> ex </w:t>
      </w:r>
      <w:proofErr w:type="spellStart"/>
      <w:r w:rsidRPr="006E79DE">
        <w:rPr>
          <w:rStyle w:val="Enfasicorsivo"/>
          <w:rFonts w:ascii="Cambria" w:hAnsi="Cambria"/>
          <w:sz w:val="20"/>
          <w:szCs w:val="20"/>
          <w:lang w:val="en-US"/>
        </w:rPr>
        <w:t>iis</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uiri</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feminaeque</w:t>
      </w:r>
      <w:proofErr w:type="spellEnd"/>
      <w:r w:rsidRPr="006E79DE">
        <w:rPr>
          <w:rStyle w:val="Enfasicorsivo"/>
          <w:rFonts w:ascii="Cambria" w:hAnsi="Cambria"/>
          <w:sz w:val="20"/>
          <w:szCs w:val="20"/>
          <w:lang w:val="en-US"/>
        </w:rPr>
        <w:t xml:space="preserve"> mortem </w:t>
      </w:r>
      <w:proofErr w:type="spellStart"/>
      <w:r w:rsidRPr="006E79DE">
        <w:rPr>
          <w:rStyle w:val="Enfasicorsivo"/>
          <w:rFonts w:ascii="Cambria" w:hAnsi="Cambria"/>
          <w:sz w:val="20"/>
          <w:szCs w:val="20"/>
          <w:lang w:val="en-US"/>
        </w:rPr>
        <w:t>sibi</w:t>
      </w:r>
      <w:proofErr w:type="spellEnd"/>
      <w:r w:rsidRPr="006E79DE">
        <w:rPr>
          <w:rStyle w:val="Enfasicorsivo"/>
          <w:rFonts w:ascii="Cambria" w:hAnsi="Cambria"/>
          <w:sz w:val="20"/>
          <w:szCs w:val="20"/>
          <w:lang w:val="en-US"/>
        </w:rPr>
        <w:t xml:space="preserve"> </w:t>
      </w:r>
      <w:proofErr w:type="spellStart"/>
      <w:r w:rsidRPr="006E79DE">
        <w:rPr>
          <w:rStyle w:val="Enfasicorsivo"/>
          <w:rFonts w:ascii="Cambria" w:hAnsi="Cambria"/>
          <w:sz w:val="20"/>
          <w:szCs w:val="20"/>
          <w:lang w:val="en-US"/>
        </w:rPr>
        <w:t>consciuerunt</w:t>
      </w:r>
      <w:proofErr w:type="spellEnd"/>
      <w:r w:rsidRPr="006E79DE">
        <w:rPr>
          <w:rStyle w:val="Enfasicorsivo"/>
          <w:rFonts w:ascii="Cambria" w:hAnsi="Cambria"/>
          <w:sz w:val="20"/>
          <w:szCs w:val="20"/>
          <w:lang w:val="en-US"/>
        </w:rPr>
        <w:t xml:space="preserve">. </w:t>
      </w:r>
      <w:r w:rsidR="00033AF7">
        <w:rPr>
          <w:rStyle w:val="Enfasicorsivo"/>
          <w:rFonts w:ascii="Cambria" w:hAnsi="Cambria"/>
          <w:i w:val="0"/>
          <w:sz w:val="20"/>
          <w:szCs w:val="20"/>
          <w:lang w:val="en-US"/>
        </w:rPr>
        <w:t>[</w:t>
      </w:r>
      <w:r w:rsidR="001146F6" w:rsidRPr="001146F6">
        <w:rPr>
          <w:rStyle w:val="Enfasicorsivo"/>
          <w:rFonts w:ascii="Cambria" w:hAnsi="Cambria"/>
          <w:i w:val="0"/>
          <w:sz w:val="20"/>
          <w:szCs w:val="20"/>
          <w:lang w:val="en-US"/>
        </w:rPr>
        <w:t>On the night following the day when the affair was made clear, many fugitives were captured by the guards placed at the city gates and brought back: the names of many were reported. Some of them, men and women, killed themselves</w:t>
      </w:r>
      <w:r w:rsidRPr="001146F6">
        <w:rPr>
          <w:rStyle w:val="Enfasicorsivo"/>
          <w:rFonts w:ascii="Cambria" w:hAnsi="Cambria"/>
          <w:i w:val="0"/>
          <w:sz w:val="20"/>
          <w:szCs w:val="20"/>
          <w:lang w:val="en-US"/>
        </w:rPr>
        <w:t>.</w:t>
      </w:r>
      <w:r w:rsidR="00033AF7">
        <w:rPr>
          <w:rStyle w:val="Enfasicorsivo"/>
          <w:rFonts w:ascii="Cambria" w:hAnsi="Cambria"/>
          <w:i w:val="0"/>
          <w:sz w:val="20"/>
          <w:szCs w:val="20"/>
          <w:lang w:val="en-US"/>
        </w:rPr>
        <w:t>]</w:t>
      </w:r>
    </w:p>
    <w:p w:rsidR="00C821A7" w:rsidRPr="001146F6" w:rsidRDefault="001146F6" w:rsidP="00C821A7">
      <w:pPr>
        <w:pStyle w:val="NormaleWeb"/>
        <w:spacing w:before="0" w:beforeAutospacing="0" w:after="120" w:afterAutospacing="0"/>
        <w:ind w:firstLine="426"/>
        <w:jc w:val="both"/>
        <w:rPr>
          <w:rFonts w:cs="SimonciniGaramond"/>
          <w:lang w:val="en-US"/>
        </w:rPr>
      </w:pPr>
      <w:r w:rsidRPr="001146F6">
        <w:rPr>
          <w:rStyle w:val="Enfasicorsivo"/>
          <w:rFonts w:ascii="Cambria" w:hAnsi="Cambria"/>
          <w:i w:val="0"/>
          <w:lang w:val="en-US"/>
        </w:rPr>
        <w:t>The suicides of followers are presented by Livy as a simple admission of guilt, but they may have had a deeper meaning for devotees of Bacchus. They may have been determined more by a religious act than by a panic reaction</w:t>
      </w:r>
      <w:r w:rsidR="00033AF7">
        <w:rPr>
          <w:rStyle w:val="Enfasicorsivo"/>
          <w:rFonts w:ascii="Cambria" w:hAnsi="Cambria"/>
          <w:i w:val="0"/>
          <w:lang w:val="en-US"/>
        </w:rPr>
        <w:t>.</w:t>
      </w:r>
      <w:r w:rsidR="00C821A7" w:rsidRPr="00C821A7">
        <w:rPr>
          <w:rStyle w:val="Rimandonotaapidipagina"/>
          <w:rFonts w:ascii="Cambria" w:hAnsi="Cambria" w:cs="SimonciniGaramond"/>
        </w:rPr>
        <w:footnoteReference w:id="5"/>
      </w:r>
    </w:p>
    <w:p w:rsidR="00C821A7" w:rsidRPr="009944FE" w:rsidRDefault="00C821A7" w:rsidP="00C821A7">
      <w:pPr>
        <w:pStyle w:val="Testonotaapidipagina"/>
        <w:ind w:firstLine="425"/>
        <w:jc w:val="both"/>
        <w:rPr>
          <w:rStyle w:val="Enfasicorsivo"/>
          <w:lang w:val="en-US"/>
        </w:rPr>
      </w:pPr>
      <w:r w:rsidRPr="009944FE">
        <w:rPr>
          <w:rStyle w:val="Enfasicorsivo"/>
          <w:rFonts w:ascii="Cambria" w:hAnsi="Cambria"/>
          <w:i w:val="0"/>
          <w:lang w:val="en-US"/>
        </w:rPr>
        <w:t>(17, 6-7)</w:t>
      </w:r>
      <w:r w:rsidRPr="009944FE">
        <w:rPr>
          <w:rStyle w:val="Enfasicorsivo"/>
          <w:rFonts w:ascii="Cambria" w:hAnsi="Cambria"/>
          <w:lang w:val="en-US"/>
        </w:rPr>
        <w:t xml:space="preserve"> </w:t>
      </w:r>
      <w:proofErr w:type="spellStart"/>
      <w:r w:rsidRPr="009944FE">
        <w:rPr>
          <w:rStyle w:val="Enfasicorsivo"/>
          <w:rFonts w:ascii="Cambria" w:hAnsi="Cambria"/>
          <w:lang w:val="en-US"/>
        </w:rPr>
        <w:t>Coniurasse</w:t>
      </w:r>
      <w:proofErr w:type="spellEnd"/>
      <w:r w:rsidRPr="009944FE">
        <w:rPr>
          <w:rStyle w:val="Enfasicorsivo"/>
          <w:rFonts w:ascii="Cambria" w:hAnsi="Cambria"/>
          <w:lang w:val="en-US"/>
        </w:rPr>
        <w:t xml:space="preserve"> supra </w:t>
      </w:r>
      <w:proofErr w:type="spellStart"/>
      <w:r w:rsidRPr="009944FE">
        <w:rPr>
          <w:rStyle w:val="Enfasicorsivo"/>
          <w:rFonts w:ascii="Cambria" w:hAnsi="Cambria"/>
          <w:lang w:val="en-US"/>
        </w:rPr>
        <w:t>septem</w:t>
      </w:r>
      <w:proofErr w:type="spellEnd"/>
      <w:r w:rsidRPr="009944FE">
        <w:rPr>
          <w:rStyle w:val="Enfasicorsivo"/>
          <w:rFonts w:ascii="Cambria" w:hAnsi="Cambria"/>
          <w:lang w:val="en-US"/>
        </w:rPr>
        <w:t xml:space="preserve"> milia </w:t>
      </w:r>
      <w:proofErr w:type="spellStart"/>
      <w:r w:rsidRPr="009944FE">
        <w:rPr>
          <w:rStyle w:val="Enfasicorsivo"/>
          <w:rFonts w:ascii="Cambria" w:hAnsi="Cambria"/>
          <w:lang w:val="en-US"/>
        </w:rPr>
        <w:t>uirorum</w:t>
      </w:r>
      <w:proofErr w:type="spellEnd"/>
      <w:r w:rsidRPr="009944FE">
        <w:rPr>
          <w:rStyle w:val="Enfasicorsivo"/>
          <w:rFonts w:ascii="Cambria" w:hAnsi="Cambria"/>
          <w:lang w:val="en-US"/>
        </w:rPr>
        <w:t xml:space="preserve"> ac </w:t>
      </w:r>
      <w:proofErr w:type="spellStart"/>
      <w:r w:rsidRPr="009944FE">
        <w:rPr>
          <w:rStyle w:val="Enfasicorsivo"/>
          <w:rFonts w:ascii="Cambria" w:hAnsi="Cambria"/>
          <w:lang w:val="en-US"/>
        </w:rPr>
        <w:t>mulierum</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dicebantur</w:t>
      </w:r>
      <w:proofErr w:type="spellEnd"/>
      <w:r w:rsidRPr="009944FE">
        <w:rPr>
          <w:rStyle w:val="Enfasicorsivo"/>
          <w:rFonts w:ascii="Cambria" w:hAnsi="Cambria"/>
          <w:lang w:val="en-US"/>
        </w:rPr>
        <w:t xml:space="preserve">. Capita </w:t>
      </w:r>
      <w:proofErr w:type="spellStart"/>
      <w:r w:rsidRPr="009944FE">
        <w:rPr>
          <w:rStyle w:val="Enfasicorsivo"/>
          <w:rFonts w:ascii="Cambria" w:hAnsi="Cambria"/>
          <w:lang w:val="en-US"/>
        </w:rPr>
        <w:t>autem</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coniurationis</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constabat</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esse</w:t>
      </w:r>
      <w:proofErr w:type="spellEnd"/>
      <w:r w:rsidRPr="009944FE">
        <w:rPr>
          <w:rStyle w:val="Enfasicorsivo"/>
          <w:rFonts w:ascii="Cambria" w:hAnsi="Cambria"/>
          <w:lang w:val="en-US"/>
        </w:rPr>
        <w:t xml:space="preserve"> M. et C. </w:t>
      </w:r>
      <w:proofErr w:type="spellStart"/>
      <w:r w:rsidRPr="009944FE">
        <w:rPr>
          <w:rStyle w:val="Enfasicorsivo"/>
          <w:rFonts w:ascii="Cambria" w:hAnsi="Cambria"/>
          <w:lang w:val="en-US"/>
        </w:rPr>
        <w:t>Atinios</w:t>
      </w:r>
      <w:proofErr w:type="spellEnd"/>
      <w:r w:rsidRPr="009944FE">
        <w:rPr>
          <w:rStyle w:val="Enfasicorsivo"/>
          <w:rFonts w:ascii="Cambria" w:hAnsi="Cambria"/>
          <w:lang w:val="en-US"/>
        </w:rPr>
        <w:t xml:space="preserve"> de plebe Romana et </w:t>
      </w:r>
      <w:proofErr w:type="spellStart"/>
      <w:r w:rsidRPr="009944FE">
        <w:rPr>
          <w:rStyle w:val="Enfasicorsivo"/>
          <w:rFonts w:ascii="Cambria" w:hAnsi="Cambria"/>
          <w:lang w:val="en-US"/>
        </w:rPr>
        <w:t>Faliscum</w:t>
      </w:r>
      <w:proofErr w:type="spellEnd"/>
      <w:r w:rsidRPr="009944FE">
        <w:rPr>
          <w:rStyle w:val="Enfasicorsivo"/>
          <w:rFonts w:ascii="Cambria" w:hAnsi="Cambria"/>
          <w:lang w:val="en-US"/>
        </w:rPr>
        <w:t xml:space="preserve"> L. </w:t>
      </w:r>
      <w:proofErr w:type="spellStart"/>
      <w:r w:rsidRPr="009944FE">
        <w:rPr>
          <w:rStyle w:val="Enfasicorsivo"/>
          <w:rFonts w:ascii="Cambria" w:hAnsi="Cambria"/>
          <w:lang w:val="en-US"/>
        </w:rPr>
        <w:t>Opicernium</w:t>
      </w:r>
      <w:proofErr w:type="spellEnd"/>
      <w:r w:rsidRPr="009944FE">
        <w:rPr>
          <w:rStyle w:val="Enfasicorsivo"/>
          <w:rFonts w:ascii="Cambria" w:hAnsi="Cambria"/>
          <w:lang w:val="en-US"/>
        </w:rPr>
        <w:t xml:space="preserve"> et </w:t>
      </w:r>
      <w:proofErr w:type="spellStart"/>
      <w:r w:rsidRPr="009944FE">
        <w:rPr>
          <w:rStyle w:val="Enfasicorsivo"/>
          <w:rFonts w:ascii="Cambria" w:hAnsi="Cambria"/>
          <w:lang w:val="en-US"/>
        </w:rPr>
        <w:t>Minium</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Cerrinium</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Campanum</w:t>
      </w:r>
      <w:proofErr w:type="spellEnd"/>
      <w:r w:rsidRPr="009944FE">
        <w:rPr>
          <w:rStyle w:val="Enfasicorsivo"/>
          <w:rFonts w:ascii="Cambria" w:hAnsi="Cambria"/>
          <w:lang w:val="en-US"/>
        </w:rPr>
        <w:t>.</w:t>
      </w:r>
    </w:p>
    <w:p w:rsidR="00C821A7" w:rsidRPr="00906342" w:rsidRDefault="00C821A7" w:rsidP="00033AF7">
      <w:pPr>
        <w:pStyle w:val="Testonotaapidipagina"/>
        <w:spacing w:after="120"/>
        <w:ind w:firstLine="426"/>
        <w:jc w:val="both"/>
        <w:rPr>
          <w:rStyle w:val="Enfasicorsivo"/>
          <w:rFonts w:asciiTheme="majorHAnsi" w:hAnsiTheme="majorHAnsi"/>
          <w:i w:val="0"/>
          <w:lang w:val="en-US"/>
        </w:rPr>
      </w:pPr>
      <w:r w:rsidRPr="009944FE">
        <w:rPr>
          <w:rStyle w:val="Enfasicorsivo"/>
          <w:rFonts w:ascii="Cambria" w:hAnsi="Cambria"/>
          <w:lang w:val="en-US"/>
        </w:rPr>
        <w:t xml:space="preserve"> ab his omnia </w:t>
      </w:r>
      <w:proofErr w:type="spellStart"/>
      <w:r w:rsidRPr="009944FE">
        <w:rPr>
          <w:rStyle w:val="Enfasicorsivo"/>
          <w:rFonts w:ascii="Cambria" w:hAnsi="Cambria"/>
          <w:lang w:val="en-US"/>
        </w:rPr>
        <w:t>facinora</w:t>
      </w:r>
      <w:proofErr w:type="spellEnd"/>
      <w:r w:rsidRPr="009944FE">
        <w:rPr>
          <w:rStyle w:val="Enfasicorsivo"/>
          <w:rFonts w:ascii="Cambria" w:hAnsi="Cambria"/>
          <w:lang w:val="en-US"/>
        </w:rPr>
        <w:t xml:space="preserve"> et </w:t>
      </w:r>
      <w:proofErr w:type="spellStart"/>
      <w:r w:rsidRPr="009944FE">
        <w:rPr>
          <w:rStyle w:val="Enfasicorsivo"/>
          <w:rFonts w:ascii="Cambria" w:hAnsi="Cambria"/>
          <w:lang w:val="en-US"/>
        </w:rPr>
        <w:t>flagitia</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orta</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eos</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maximos</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sacerdotes</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conditoresque</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eius</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sacri</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esse</w:t>
      </w:r>
      <w:proofErr w:type="spellEnd"/>
      <w:r w:rsidRPr="009944FE">
        <w:rPr>
          <w:rStyle w:val="Enfasicorsivo"/>
          <w:rFonts w:ascii="Cambria" w:hAnsi="Cambria"/>
          <w:lang w:val="en-US"/>
        </w:rPr>
        <w:t xml:space="preserve">. data opera, </w:t>
      </w:r>
      <w:proofErr w:type="spellStart"/>
      <w:r w:rsidRPr="009944FE">
        <w:rPr>
          <w:rStyle w:val="Enfasicorsivo"/>
          <w:rFonts w:ascii="Cambria" w:hAnsi="Cambria"/>
          <w:lang w:val="en-US"/>
        </w:rPr>
        <w:t>ut</w:t>
      </w:r>
      <w:proofErr w:type="spellEnd"/>
      <w:r w:rsidRPr="009944FE">
        <w:rPr>
          <w:rStyle w:val="Enfasicorsivo"/>
          <w:rFonts w:ascii="Cambria" w:hAnsi="Cambria"/>
          <w:lang w:val="en-US"/>
        </w:rPr>
        <w:t xml:space="preserve"> primo quoque tempore </w:t>
      </w:r>
      <w:proofErr w:type="spellStart"/>
      <w:r w:rsidRPr="009944FE">
        <w:rPr>
          <w:rStyle w:val="Enfasicorsivo"/>
          <w:rFonts w:ascii="Cambria" w:hAnsi="Cambria"/>
          <w:lang w:val="en-US"/>
        </w:rPr>
        <w:t>compre</w:t>
      </w:r>
      <w:r w:rsidRPr="009944FE">
        <w:rPr>
          <w:rStyle w:val="Enfasicorsivo"/>
          <w:rFonts w:ascii="Cambria" w:hAnsi="Cambria"/>
          <w:lang w:val="en-US"/>
        </w:rPr>
        <w:lastRenderedPageBreak/>
        <w:t>henderentur</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adducti</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ad</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consules</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fassique</w:t>
      </w:r>
      <w:proofErr w:type="spellEnd"/>
      <w:r w:rsidRPr="009944FE">
        <w:rPr>
          <w:rStyle w:val="Enfasicorsivo"/>
          <w:rFonts w:ascii="Cambria" w:hAnsi="Cambria"/>
          <w:lang w:val="en-US"/>
        </w:rPr>
        <w:t xml:space="preserve"> de se </w:t>
      </w:r>
      <w:proofErr w:type="spellStart"/>
      <w:r w:rsidRPr="009944FE">
        <w:rPr>
          <w:rStyle w:val="Enfasicorsivo"/>
          <w:rFonts w:ascii="Cambria" w:hAnsi="Cambria"/>
          <w:lang w:val="en-US"/>
        </w:rPr>
        <w:t>nullam</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moram</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indicio</w:t>
      </w:r>
      <w:proofErr w:type="spellEnd"/>
      <w:r w:rsidRPr="009944FE">
        <w:rPr>
          <w:rStyle w:val="Enfasicorsivo"/>
          <w:rFonts w:ascii="Cambria" w:hAnsi="Cambria"/>
          <w:lang w:val="en-US"/>
        </w:rPr>
        <w:t xml:space="preserve"> </w:t>
      </w:r>
      <w:proofErr w:type="spellStart"/>
      <w:r w:rsidRPr="009944FE">
        <w:rPr>
          <w:rStyle w:val="Enfasicorsivo"/>
          <w:rFonts w:ascii="Cambria" w:hAnsi="Cambria"/>
          <w:lang w:val="en-US"/>
        </w:rPr>
        <w:t>fecerunt</w:t>
      </w:r>
      <w:proofErr w:type="spellEnd"/>
      <w:r w:rsidRPr="009944FE">
        <w:rPr>
          <w:rStyle w:val="Enfasicorsivo"/>
          <w:rFonts w:ascii="Cambria" w:hAnsi="Cambria"/>
          <w:lang w:val="en-US"/>
        </w:rPr>
        <w:t>.</w:t>
      </w:r>
      <w:r w:rsidR="000C4913" w:rsidRPr="009944FE">
        <w:rPr>
          <w:rStyle w:val="Enfasicorsivo"/>
          <w:rFonts w:ascii="Cambria" w:hAnsi="Cambria"/>
          <w:lang w:val="en-US"/>
        </w:rPr>
        <w:t xml:space="preserve"> </w:t>
      </w:r>
      <w:r w:rsidR="00033AF7">
        <w:rPr>
          <w:rStyle w:val="Enfasicorsivo"/>
          <w:rFonts w:ascii="Cambria" w:hAnsi="Cambria"/>
          <w:i w:val="0"/>
          <w:lang w:val="en-US"/>
        </w:rPr>
        <w:t>[</w:t>
      </w:r>
      <w:r w:rsidR="004B65CB" w:rsidRPr="00906342">
        <w:rPr>
          <w:rStyle w:val="Enfasicorsivo"/>
          <w:rFonts w:asciiTheme="majorHAnsi" w:hAnsiTheme="majorHAnsi"/>
          <w:i w:val="0"/>
          <w:lang w:val="en-US"/>
        </w:rPr>
        <w:t xml:space="preserve">More than seven thousand men and women were said to have conspired. It was known that the leaders of the conspiracy were M. C. </w:t>
      </w:r>
      <w:proofErr w:type="spellStart"/>
      <w:r w:rsidR="004B65CB" w:rsidRPr="00906342">
        <w:rPr>
          <w:rStyle w:val="Enfasicorsivo"/>
          <w:rFonts w:asciiTheme="majorHAnsi" w:hAnsiTheme="majorHAnsi"/>
          <w:i w:val="0"/>
          <w:lang w:val="en-US"/>
        </w:rPr>
        <w:t>Atinius</w:t>
      </w:r>
      <w:proofErr w:type="spellEnd"/>
      <w:r w:rsidR="004B65CB" w:rsidRPr="00906342">
        <w:rPr>
          <w:rStyle w:val="Enfasicorsivo"/>
          <w:rFonts w:asciiTheme="majorHAnsi" w:hAnsiTheme="majorHAnsi"/>
          <w:i w:val="0"/>
          <w:lang w:val="en-US"/>
        </w:rPr>
        <w:t xml:space="preserve"> of the Roman plebs, the </w:t>
      </w:r>
      <w:proofErr w:type="spellStart"/>
      <w:r w:rsidR="004B65CB" w:rsidRPr="00906342">
        <w:rPr>
          <w:rStyle w:val="Enfasicorsivo"/>
          <w:rFonts w:asciiTheme="majorHAnsi" w:hAnsiTheme="majorHAnsi"/>
          <w:i w:val="0"/>
          <w:lang w:val="en-US"/>
        </w:rPr>
        <w:t>Faliscus</w:t>
      </w:r>
      <w:proofErr w:type="spellEnd"/>
      <w:r w:rsidR="004B65CB" w:rsidRPr="00906342">
        <w:rPr>
          <w:rStyle w:val="Enfasicorsivo"/>
          <w:rFonts w:asciiTheme="majorHAnsi" w:hAnsiTheme="majorHAnsi"/>
          <w:i w:val="0"/>
          <w:lang w:val="en-US"/>
        </w:rPr>
        <w:t xml:space="preserve"> </w:t>
      </w:r>
      <w:proofErr w:type="spellStart"/>
      <w:r w:rsidR="004B65CB" w:rsidRPr="00906342">
        <w:rPr>
          <w:rStyle w:val="Enfasicorsivo"/>
          <w:rFonts w:asciiTheme="majorHAnsi" w:hAnsiTheme="majorHAnsi"/>
          <w:i w:val="0"/>
          <w:lang w:val="en-US"/>
        </w:rPr>
        <w:t>Opicernius</w:t>
      </w:r>
      <w:proofErr w:type="spellEnd"/>
      <w:r w:rsidR="004B65CB" w:rsidRPr="00906342">
        <w:rPr>
          <w:rStyle w:val="Enfasicorsivo"/>
          <w:rFonts w:asciiTheme="majorHAnsi" w:hAnsiTheme="majorHAnsi"/>
          <w:i w:val="0"/>
          <w:lang w:val="en-US"/>
        </w:rPr>
        <w:t xml:space="preserve"> and the </w:t>
      </w:r>
      <w:proofErr w:type="spellStart"/>
      <w:r w:rsidR="004B65CB" w:rsidRPr="00906342">
        <w:rPr>
          <w:rStyle w:val="Enfasicorsivo"/>
          <w:rFonts w:asciiTheme="majorHAnsi" w:hAnsiTheme="majorHAnsi"/>
          <w:i w:val="0"/>
          <w:lang w:val="en-US"/>
        </w:rPr>
        <w:t>Campanus</w:t>
      </w:r>
      <w:proofErr w:type="spellEnd"/>
      <w:r w:rsidR="004B65CB" w:rsidRPr="00906342">
        <w:rPr>
          <w:rStyle w:val="Enfasicorsivo"/>
          <w:rFonts w:asciiTheme="majorHAnsi" w:hAnsiTheme="majorHAnsi"/>
          <w:i w:val="0"/>
          <w:lang w:val="en-US"/>
        </w:rPr>
        <w:t xml:space="preserve"> </w:t>
      </w:r>
      <w:proofErr w:type="spellStart"/>
      <w:r w:rsidR="004B65CB" w:rsidRPr="00906342">
        <w:rPr>
          <w:rStyle w:val="Enfasicorsivo"/>
          <w:rFonts w:asciiTheme="majorHAnsi" w:hAnsiTheme="majorHAnsi"/>
          <w:i w:val="0"/>
          <w:lang w:val="en-US"/>
        </w:rPr>
        <w:t>Minius</w:t>
      </w:r>
      <w:proofErr w:type="spellEnd"/>
      <w:r w:rsidR="004B65CB" w:rsidRPr="00906342">
        <w:rPr>
          <w:rStyle w:val="Enfasicorsivo"/>
          <w:rFonts w:asciiTheme="majorHAnsi" w:hAnsiTheme="majorHAnsi"/>
          <w:i w:val="0"/>
          <w:lang w:val="en-US"/>
        </w:rPr>
        <w:t xml:space="preserve"> </w:t>
      </w:r>
      <w:proofErr w:type="spellStart"/>
      <w:r w:rsidR="004B65CB" w:rsidRPr="00906342">
        <w:rPr>
          <w:rStyle w:val="Enfasicorsivo"/>
          <w:rFonts w:asciiTheme="majorHAnsi" w:hAnsiTheme="majorHAnsi"/>
          <w:i w:val="0"/>
          <w:lang w:val="en-US"/>
        </w:rPr>
        <w:t>Cerrinus</w:t>
      </w:r>
      <w:proofErr w:type="spellEnd"/>
      <w:r w:rsidRPr="00906342">
        <w:rPr>
          <w:rStyle w:val="Enfasicorsivo"/>
          <w:rFonts w:asciiTheme="majorHAnsi" w:hAnsiTheme="majorHAnsi"/>
          <w:i w:val="0"/>
          <w:lang w:val="en-US"/>
        </w:rPr>
        <w:t>.</w:t>
      </w:r>
      <w:r w:rsidR="001146F6" w:rsidRPr="00906342">
        <w:rPr>
          <w:rStyle w:val="Enfasicorsivo"/>
          <w:rFonts w:asciiTheme="majorHAnsi" w:hAnsiTheme="majorHAnsi"/>
          <w:i w:val="0"/>
          <w:vertAlign w:val="superscript"/>
        </w:rPr>
        <w:footnoteReference w:id="6"/>
      </w:r>
      <w:r w:rsidRPr="00906342">
        <w:rPr>
          <w:rStyle w:val="Enfasicorsivo"/>
          <w:rFonts w:asciiTheme="majorHAnsi" w:hAnsiTheme="majorHAnsi"/>
          <w:i w:val="0"/>
          <w:lang w:val="en-US"/>
        </w:rPr>
        <w:t xml:space="preserve"> </w:t>
      </w:r>
    </w:p>
    <w:p w:rsidR="00C821A7" w:rsidRPr="00906342" w:rsidRDefault="004B65CB" w:rsidP="00C821A7">
      <w:pPr>
        <w:pStyle w:val="Testonotaapidipagina"/>
        <w:spacing w:after="120"/>
        <w:ind w:firstLine="426"/>
        <w:jc w:val="both"/>
        <w:rPr>
          <w:rStyle w:val="Enfasicorsivo"/>
          <w:rFonts w:asciiTheme="majorHAnsi" w:hAnsiTheme="majorHAnsi"/>
          <w:i w:val="0"/>
          <w:lang w:val="en-US"/>
        </w:rPr>
      </w:pPr>
      <w:r w:rsidRPr="00906342">
        <w:rPr>
          <w:rStyle w:val="Enfasicorsivo"/>
          <w:rFonts w:asciiTheme="majorHAnsi" w:hAnsiTheme="majorHAnsi"/>
          <w:i w:val="0"/>
          <w:lang w:val="en-US"/>
        </w:rPr>
        <w:t>From them all crimes and turpitudes were derived. They were the main priests and founders of that religion. They were promptly arrested and brought before the consuls. By confessing, they created no delay in the revelation of what concerned them</w:t>
      </w:r>
      <w:r w:rsidR="00C821A7" w:rsidRPr="00906342">
        <w:rPr>
          <w:rStyle w:val="Enfasicorsivo"/>
          <w:rFonts w:asciiTheme="majorHAnsi" w:hAnsiTheme="majorHAnsi"/>
          <w:i w:val="0"/>
          <w:lang w:val="en-US"/>
        </w:rPr>
        <w:t>.</w:t>
      </w:r>
      <w:r w:rsidR="00033AF7" w:rsidRPr="00906342">
        <w:rPr>
          <w:rStyle w:val="Enfasicorsivo"/>
          <w:rFonts w:asciiTheme="majorHAnsi" w:hAnsiTheme="majorHAnsi"/>
          <w:i w:val="0"/>
          <w:lang w:val="en-US"/>
        </w:rPr>
        <w:t xml:space="preserve">] </w:t>
      </w:r>
      <w:r w:rsidR="00C821A7" w:rsidRPr="00906342">
        <w:rPr>
          <w:rStyle w:val="Enfasicorsivo"/>
          <w:rFonts w:asciiTheme="majorHAnsi" w:hAnsiTheme="majorHAnsi"/>
          <w:i w:val="0"/>
          <w:lang w:val="en-US"/>
        </w:rPr>
        <w:t xml:space="preserve">  </w:t>
      </w:r>
    </w:p>
    <w:p w:rsidR="00C821A7" w:rsidRPr="0075020F" w:rsidRDefault="0075020F" w:rsidP="00C821A7">
      <w:pPr>
        <w:pStyle w:val="Rientrocorpodeltesto2"/>
        <w:spacing w:line="240" w:lineRule="auto"/>
        <w:ind w:left="0" w:firstLine="426"/>
        <w:jc w:val="both"/>
        <w:rPr>
          <w:rStyle w:val="Enfasicorsivo"/>
          <w:rFonts w:ascii="Cambria" w:hAnsi="Cambria"/>
          <w:i w:val="0"/>
          <w:sz w:val="24"/>
          <w:szCs w:val="24"/>
          <w:lang w:val="en-US"/>
        </w:rPr>
      </w:pPr>
      <w:r w:rsidRPr="0075020F">
        <w:rPr>
          <w:rStyle w:val="Enfasicorsivo"/>
          <w:rFonts w:ascii="Cambria" w:hAnsi="Cambria"/>
          <w:i w:val="0"/>
          <w:sz w:val="24"/>
          <w:szCs w:val="24"/>
          <w:lang w:val="en-US"/>
        </w:rPr>
        <w:t xml:space="preserve">With the initial </w:t>
      </w:r>
      <w:r w:rsidRPr="0075020F">
        <w:rPr>
          <w:rStyle w:val="Enfasicorsivo"/>
          <w:rFonts w:ascii="Cambria" w:hAnsi="Cambria"/>
          <w:sz w:val="24"/>
          <w:szCs w:val="24"/>
          <w:lang w:val="en-US"/>
        </w:rPr>
        <w:t>dicebatur</w:t>
      </w:r>
      <w:r w:rsidRPr="0075020F">
        <w:rPr>
          <w:rStyle w:val="Enfasicorsivo"/>
          <w:rFonts w:ascii="Cambria" w:hAnsi="Cambria"/>
          <w:i w:val="0"/>
          <w:sz w:val="24"/>
          <w:szCs w:val="24"/>
          <w:lang w:val="en-US"/>
        </w:rPr>
        <w:t xml:space="preserve"> Liv</w:t>
      </w:r>
      <w:r w:rsidR="00701771">
        <w:rPr>
          <w:rStyle w:val="Enfasicorsivo"/>
          <w:rFonts w:ascii="Cambria" w:hAnsi="Cambria"/>
          <w:i w:val="0"/>
          <w:sz w:val="24"/>
          <w:szCs w:val="24"/>
          <w:lang w:val="en-US"/>
        </w:rPr>
        <w:t>y</w:t>
      </w:r>
      <w:r w:rsidRPr="0075020F">
        <w:rPr>
          <w:rStyle w:val="Enfasicorsivo"/>
          <w:rFonts w:ascii="Cambria" w:hAnsi="Cambria"/>
          <w:i w:val="0"/>
          <w:sz w:val="24"/>
          <w:szCs w:val="24"/>
          <w:lang w:val="en-US"/>
        </w:rPr>
        <w:t xml:space="preserve"> seems to question the number of 7,000 conspirators that he found reported in one of his sources. The </w:t>
      </w:r>
      <w:r w:rsidRPr="0075020F">
        <w:rPr>
          <w:rStyle w:val="Enfasicorsivo"/>
          <w:rFonts w:ascii="Cambria" w:hAnsi="Cambria"/>
          <w:sz w:val="24"/>
          <w:szCs w:val="24"/>
          <w:lang w:val="en-US"/>
        </w:rPr>
        <w:t>constabat</w:t>
      </w:r>
      <w:r w:rsidRPr="0075020F">
        <w:rPr>
          <w:rStyle w:val="Enfasicorsivo"/>
          <w:rFonts w:ascii="Cambria" w:hAnsi="Cambria"/>
          <w:i w:val="0"/>
          <w:sz w:val="24"/>
          <w:szCs w:val="24"/>
          <w:lang w:val="en-US"/>
        </w:rPr>
        <w:t xml:space="preserve"> of the next sentence instead shows that it was well attested that the leaders of the conspiracy were four men: they were the most authoritative priests and founders of religion.</w:t>
      </w:r>
      <w:r w:rsidR="00C821A7" w:rsidRPr="0075020F">
        <w:rPr>
          <w:rStyle w:val="Enfasicorsivo"/>
          <w:rFonts w:ascii="Cambria" w:hAnsi="Cambria"/>
          <w:i w:val="0"/>
          <w:sz w:val="24"/>
          <w:szCs w:val="24"/>
          <w:lang w:val="en-US"/>
        </w:rPr>
        <w:t xml:space="preserve"> </w:t>
      </w:r>
      <w:r w:rsidRPr="0075020F">
        <w:rPr>
          <w:rStyle w:val="Enfasicorsivo"/>
          <w:rFonts w:ascii="Cambria" w:hAnsi="Cambria"/>
          <w:i w:val="0"/>
          <w:sz w:val="24"/>
          <w:szCs w:val="24"/>
          <w:lang w:val="en-US"/>
        </w:rPr>
        <w:t xml:space="preserve">The expression used for the four men of </w:t>
      </w:r>
      <w:proofErr w:type="spellStart"/>
      <w:r w:rsidRPr="00701771">
        <w:rPr>
          <w:rStyle w:val="Enfasicorsivo"/>
          <w:rFonts w:ascii="Cambria" w:hAnsi="Cambria"/>
          <w:sz w:val="24"/>
          <w:szCs w:val="24"/>
          <w:lang w:val="en-US"/>
        </w:rPr>
        <w:t>conditores</w:t>
      </w:r>
      <w:proofErr w:type="spellEnd"/>
      <w:r w:rsidRPr="00701771">
        <w:rPr>
          <w:rStyle w:val="Enfasicorsivo"/>
          <w:rFonts w:ascii="Cambria" w:hAnsi="Cambria"/>
          <w:sz w:val="24"/>
          <w:szCs w:val="24"/>
          <w:lang w:val="en-US"/>
        </w:rPr>
        <w:t xml:space="preserve"> </w:t>
      </w:r>
      <w:proofErr w:type="spellStart"/>
      <w:r w:rsidRPr="00701771">
        <w:rPr>
          <w:rStyle w:val="Enfasicorsivo"/>
          <w:rFonts w:ascii="Cambria" w:hAnsi="Cambria"/>
          <w:sz w:val="24"/>
          <w:szCs w:val="24"/>
          <w:lang w:val="en-US"/>
        </w:rPr>
        <w:t>eius</w:t>
      </w:r>
      <w:proofErr w:type="spellEnd"/>
      <w:r w:rsidRPr="00701771">
        <w:rPr>
          <w:rStyle w:val="Enfasicorsivo"/>
          <w:rFonts w:ascii="Cambria" w:hAnsi="Cambria"/>
          <w:sz w:val="24"/>
          <w:szCs w:val="24"/>
          <w:lang w:val="en-US"/>
        </w:rPr>
        <w:t xml:space="preserve"> </w:t>
      </w:r>
      <w:proofErr w:type="spellStart"/>
      <w:r w:rsidRPr="00701771">
        <w:rPr>
          <w:rStyle w:val="Enfasicorsivo"/>
          <w:rFonts w:ascii="Cambria" w:hAnsi="Cambria"/>
          <w:sz w:val="24"/>
          <w:szCs w:val="24"/>
          <w:lang w:val="en-US"/>
        </w:rPr>
        <w:t>sacri</w:t>
      </w:r>
      <w:proofErr w:type="spellEnd"/>
      <w:r w:rsidRPr="0075020F">
        <w:rPr>
          <w:rStyle w:val="Enfasicorsivo"/>
          <w:rFonts w:ascii="Cambria" w:hAnsi="Cambria"/>
          <w:i w:val="0"/>
          <w:sz w:val="24"/>
          <w:szCs w:val="24"/>
          <w:lang w:val="en-US"/>
        </w:rPr>
        <w:t xml:space="preserve"> cannot be understood as "first founders", since the thias</w:t>
      </w:r>
      <w:r w:rsidR="00701771">
        <w:rPr>
          <w:rStyle w:val="Enfasicorsivo"/>
          <w:rFonts w:ascii="Cambria" w:hAnsi="Cambria"/>
          <w:i w:val="0"/>
          <w:sz w:val="24"/>
          <w:szCs w:val="24"/>
          <w:lang w:val="en-US"/>
        </w:rPr>
        <w:t xml:space="preserve">us </w:t>
      </w:r>
      <w:r w:rsidRPr="0075020F">
        <w:rPr>
          <w:rStyle w:val="Enfasicorsivo"/>
          <w:rFonts w:ascii="Cambria" w:hAnsi="Cambria"/>
          <w:i w:val="0"/>
          <w:sz w:val="24"/>
          <w:szCs w:val="24"/>
          <w:lang w:val="en-US"/>
        </w:rPr>
        <w:t xml:space="preserve">was much older. Festugière proposes to understand it as "initiators". </w:t>
      </w:r>
      <w:proofErr w:type="spellStart"/>
      <w:r w:rsidRPr="0075020F">
        <w:rPr>
          <w:rStyle w:val="Enfasicorsivo"/>
          <w:rFonts w:ascii="Cambria" w:hAnsi="Cambria"/>
          <w:i w:val="0"/>
          <w:sz w:val="24"/>
          <w:szCs w:val="24"/>
          <w:lang w:val="en-US"/>
        </w:rPr>
        <w:t>Minius</w:t>
      </w:r>
      <w:proofErr w:type="spellEnd"/>
      <w:r w:rsidRPr="0075020F">
        <w:rPr>
          <w:rStyle w:val="Enfasicorsivo"/>
          <w:rFonts w:ascii="Cambria" w:hAnsi="Cambria"/>
          <w:i w:val="0"/>
          <w:sz w:val="24"/>
          <w:szCs w:val="24"/>
          <w:lang w:val="en-US"/>
        </w:rPr>
        <w:t xml:space="preserve"> and his colleagues were starting out as they continually recreated the thias</w:t>
      </w:r>
      <w:r w:rsidR="00701771">
        <w:rPr>
          <w:rStyle w:val="Enfasicorsivo"/>
          <w:rFonts w:ascii="Cambria" w:hAnsi="Cambria"/>
          <w:i w:val="0"/>
          <w:sz w:val="24"/>
          <w:szCs w:val="24"/>
          <w:lang w:val="en-US"/>
        </w:rPr>
        <w:t>us</w:t>
      </w:r>
      <w:r w:rsidRPr="0075020F">
        <w:rPr>
          <w:rStyle w:val="Enfasicorsivo"/>
          <w:rFonts w:ascii="Cambria" w:hAnsi="Cambria"/>
          <w:i w:val="0"/>
          <w:sz w:val="24"/>
          <w:szCs w:val="24"/>
          <w:lang w:val="en-US"/>
        </w:rPr>
        <w:t xml:space="preserve"> by admitting new followers</w:t>
      </w:r>
      <w:r w:rsidR="00C821A7" w:rsidRPr="0075020F">
        <w:rPr>
          <w:rStyle w:val="Enfasicorsivo"/>
          <w:rFonts w:ascii="Cambria" w:hAnsi="Cambria"/>
          <w:i w:val="0"/>
          <w:sz w:val="24"/>
          <w:szCs w:val="24"/>
          <w:lang w:val="en-US"/>
        </w:rPr>
        <w:t xml:space="preserve">. </w:t>
      </w:r>
    </w:p>
    <w:p w:rsidR="00033AF7" w:rsidRDefault="0075020F" w:rsidP="00033AF7">
      <w:pPr>
        <w:pStyle w:val="Rientrocorpodeltesto2"/>
        <w:spacing w:line="240" w:lineRule="auto"/>
        <w:ind w:left="0" w:firstLine="425"/>
        <w:jc w:val="both"/>
        <w:rPr>
          <w:rStyle w:val="Enfasicorsivo"/>
          <w:rFonts w:ascii="Cambria" w:hAnsi="Cambria"/>
          <w:i w:val="0"/>
          <w:sz w:val="24"/>
          <w:szCs w:val="24"/>
          <w:lang w:val="en-US"/>
        </w:rPr>
      </w:pPr>
      <w:r w:rsidRPr="0075020F">
        <w:rPr>
          <w:rStyle w:val="Enfasicorsivo"/>
          <w:rFonts w:ascii="Cambria" w:hAnsi="Cambria"/>
          <w:i w:val="0"/>
          <w:sz w:val="24"/>
          <w:szCs w:val="24"/>
          <w:lang w:val="en-US"/>
        </w:rPr>
        <w:t>Liv</w:t>
      </w:r>
      <w:r w:rsidR="00824862">
        <w:rPr>
          <w:rStyle w:val="Enfasicorsivo"/>
          <w:rFonts w:ascii="Cambria" w:hAnsi="Cambria"/>
          <w:i w:val="0"/>
          <w:sz w:val="24"/>
          <w:szCs w:val="24"/>
          <w:lang w:val="en-US"/>
        </w:rPr>
        <w:t>y</w:t>
      </w:r>
      <w:r w:rsidRPr="0075020F">
        <w:rPr>
          <w:rStyle w:val="Enfasicorsivo"/>
          <w:rFonts w:ascii="Cambria" w:hAnsi="Cambria"/>
          <w:i w:val="0"/>
          <w:sz w:val="24"/>
          <w:szCs w:val="24"/>
          <w:lang w:val="en-US"/>
        </w:rPr>
        <w:t>'s news that the leaders of the Roman t</w:t>
      </w:r>
      <w:r w:rsidR="00701771">
        <w:rPr>
          <w:rStyle w:val="Enfasicorsivo"/>
          <w:rFonts w:ascii="Cambria" w:hAnsi="Cambria"/>
          <w:i w:val="0"/>
          <w:sz w:val="24"/>
          <w:szCs w:val="24"/>
          <w:lang w:val="en-US"/>
        </w:rPr>
        <w:t>h</w:t>
      </w:r>
      <w:r w:rsidRPr="0075020F">
        <w:rPr>
          <w:rStyle w:val="Enfasicorsivo"/>
          <w:rFonts w:ascii="Cambria" w:hAnsi="Cambria"/>
          <w:i w:val="0"/>
          <w:sz w:val="24"/>
          <w:szCs w:val="24"/>
          <w:lang w:val="en-US"/>
        </w:rPr>
        <w:t>ias</w:t>
      </w:r>
      <w:r w:rsidR="00701771">
        <w:rPr>
          <w:rStyle w:val="Enfasicorsivo"/>
          <w:rFonts w:ascii="Cambria" w:hAnsi="Cambria"/>
          <w:i w:val="0"/>
          <w:sz w:val="24"/>
          <w:szCs w:val="24"/>
          <w:lang w:val="en-US"/>
        </w:rPr>
        <w:t>us</w:t>
      </w:r>
      <w:r w:rsidRPr="0075020F">
        <w:rPr>
          <w:rStyle w:val="Enfasicorsivo"/>
          <w:rFonts w:ascii="Cambria" w:hAnsi="Cambria"/>
          <w:i w:val="0"/>
          <w:sz w:val="24"/>
          <w:szCs w:val="24"/>
          <w:lang w:val="en-US"/>
        </w:rPr>
        <w:t xml:space="preserve"> (probably the one located </w:t>
      </w:r>
      <w:r w:rsidRPr="00824862">
        <w:rPr>
          <w:rStyle w:val="Enfasicorsivo"/>
          <w:rFonts w:ascii="Cambria" w:hAnsi="Cambria"/>
          <w:sz w:val="24"/>
          <w:szCs w:val="24"/>
          <w:lang w:val="en-US"/>
        </w:rPr>
        <w:t>in luco Stimulae</w:t>
      </w:r>
      <w:r w:rsidRPr="0075020F">
        <w:rPr>
          <w:rStyle w:val="Enfasicorsivo"/>
          <w:rFonts w:ascii="Cambria" w:hAnsi="Cambria"/>
          <w:i w:val="0"/>
          <w:sz w:val="24"/>
          <w:szCs w:val="24"/>
          <w:lang w:val="en-US"/>
        </w:rPr>
        <w:t xml:space="preserve">) were four men confirms what </w:t>
      </w:r>
      <w:r w:rsidRPr="00701771">
        <w:rPr>
          <w:rStyle w:val="Enfasicorsivo"/>
          <w:rFonts w:ascii="Cambria" w:hAnsi="Cambria"/>
          <w:i w:val="0"/>
          <w:smallCaps/>
          <w:sz w:val="24"/>
          <w:szCs w:val="24"/>
          <w:lang w:val="en-US"/>
        </w:rPr>
        <w:t>J</w:t>
      </w:r>
      <w:r w:rsidR="00701771" w:rsidRPr="00701771">
        <w:rPr>
          <w:rStyle w:val="Enfasicorsivo"/>
          <w:rFonts w:ascii="Cambria" w:hAnsi="Cambria"/>
          <w:i w:val="0"/>
          <w:smallCaps/>
          <w:sz w:val="24"/>
          <w:szCs w:val="24"/>
          <w:lang w:val="en-US"/>
        </w:rPr>
        <w:t>accottet</w:t>
      </w:r>
      <w:r w:rsidRPr="0075020F">
        <w:rPr>
          <w:rStyle w:val="Enfasicorsivo"/>
          <w:rFonts w:ascii="Cambria" w:hAnsi="Cambria"/>
          <w:i w:val="0"/>
          <w:sz w:val="24"/>
          <w:szCs w:val="24"/>
          <w:lang w:val="en-US"/>
        </w:rPr>
        <w:t xml:space="preserve"> ascertained from the approximately two hundred epigraphs of the Hellenistic era</w:t>
      </w:r>
      <w:r>
        <w:rPr>
          <w:rStyle w:val="Enfasicorsivo"/>
          <w:rFonts w:ascii="Cambria" w:hAnsi="Cambria"/>
          <w:i w:val="0"/>
          <w:sz w:val="24"/>
          <w:szCs w:val="24"/>
          <w:lang w:val="en-US"/>
        </w:rPr>
        <w:t>.</w:t>
      </w:r>
      <w:r w:rsidR="00C821A7" w:rsidRPr="0075020F">
        <w:rPr>
          <w:rStyle w:val="Enfasicorsivo"/>
          <w:rFonts w:ascii="Cambria" w:hAnsi="Cambria"/>
          <w:i w:val="0"/>
          <w:sz w:val="24"/>
          <w:szCs w:val="24"/>
          <w:vertAlign w:val="superscript"/>
        </w:rPr>
        <w:footnoteReference w:id="7"/>
      </w:r>
      <w:r w:rsidR="00C821A7" w:rsidRPr="0075020F">
        <w:rPr>
          <w:rStyle w:val="Enfasicorsivo"/>
          <w:rFonts w:ascii="Cambria" w:hAnsi="Cambria"/>
          <w:i w:val="0"/>
          <w:sz w:val="24"/>
          <w:szCs w:val="24"/>
          <w:lang w:val="en-US"/>
        </w:rPr>
        <w:t xml:space="preserve"> </w:t>
      </w:r>
      <w:r w:rsidR="00824862" w:rsidRPr="00824862">
        <w:rPr>
          <w:rStyle w:val="Enfasicorsivo"/>
          <w:rFonts w:ascii="Cambria" w:hAnsi="Cambria"/>
          <w:i w:val="0"/>
          <w:sz w:val="24"/>
          <w:szCs w:val="24"/>
          <w:lang w:val="en-US"/>
        </w:rPr>
        <w:t>The management and administration of the thias</w:t>
      </w:r>
      <w:r w:rsidR="00701771">
        <w:rPr>
          <w:rStyle w:val="Enfasicorsivo"/>
          <w:rFonts w:ascii="Cambria" w:hAnsi="Cambria"/>
          <w:i w:val="0"/>
          <w:sz w:val="24"/>
          <w:szCs w:val="24"/>
          <w:lang w:val="en-US"/>
        </w:rPr>
        <w:t>us</w:t>
      </w:r>
      <w:r w:rsidR="00824862" w:rsidRPr="00824862">
        <w:rPr>
          <w:rStyle w:val="Enfasicorsivo"/>
          <w:rFonts w:ascii="Cambria" w:hAnsi="Cambria"/>
          <w:i w:val="0"/>
          <w:sz w:val="24"/>
          <w:szCs w:val="24"/>
          <w:lang w:val="en-US"/>
        </w:rPr>
        <w:t xml:space="preserve"> were reserved exclusively for men and they occupied the first places in the documents. In short, even in Rome, men not only participated in the Bacchic associations, but occupied the most important places.</w:t>
      </w:r>
      <w:r w:rsidR="00C821A7" w:rsidRPr="00824862">
        <w:rPr>
          <w:rStyle w:val="Enfasicorsivo"/>
          <w:rFonts w:ascii="Cambria" w:hAnsi="Cambria"/>
          <w:i w:val="0"/>
          <w:sz w:val="24"/>
          <w:szCs w:val="24"/>
          <w:lang w:val="en-US"/>
        </w:rPr>
        <w:t xml:space="preserve">  </w:t>
      </w:r>
      <w:r w:rsidR="00824862" w:rsidRPr="00824862">
        <w:rPr>
          <w:rStyle w:val="Enfasicorsivo"/>
          <w:rFonts w:ascii="Cambria" w:hAnsi="Cambria"/>
          <w:i w:val="0"/>
          <w:sz w:val="24"/>
          <w:szCs w:val="24"/>
          <w:lang w:val="en-US"/>
        </w:rPr>
        <w:t>Liv</w:t>
      </w:r>
      <w:r w:rsidR="00701771">
        <w:rPr>
          <w:rStyle w:val="Enfasicorsivo"/>
          <w:rFonts w:ascii="Cambria" w:hAnsi="Cambria"/>
          <w:i w:val="0"/>
          <w:sz w:val="24"/>
          <w:szCs w:val="24"/>
          <w:lang w:val="en-US"/>
        </w:rPr>
        <w:t>y</w:t>
      </w:r>
      <w:r w:rsidR="00824862" w:rsidRPr="00824862">
        <w:rPr>
          <w:rStyle w:val="Enfasicorsivo"/>
          <w:rFonts w:ascii="Cambria" w:hAnsi="Cambria"/>
          <w:i w:val="0"/>
          <w:sz w:val="24"/>
          <w:szCs w:val="24"/>
          <w:lang w:val="en-US"/>
        </w:rPr>
        <w:t xml:space="preserve">, with his usual exaggeration, </w:t>
      </w:r>
      <w:r w:rsidR="00824862" w:rsidRPr="00824862">
        <w:rPr>
          <w:rStyle w:val="Enfasicorsivo"/>
          <w:rFonts w:ascii="Cambria" w:hAnsi="Cambria"/>
          <w:i w:val="0"/>
          <w:sz w:val="24"/>
          <w:szCs w:val="24"/>
          <w:lang w:val="en-US"/>
        </w:rPr>
        <w:lastRenderedPageBreak/>
        <w:t>also tells us that all the crimes and turpitudes were derived from these men. Previously, however, he had put in the mouth of the consul Postumi</w:t>
      </w:r>
      <w:r w:rsidR="00701771">
        <w:rPr>
          <w:rStyle w:val="Enfasicorsivo"/>
          <w:rFonts w:ascii="Cambria" w:hAnsi="Cambria"/>
          <w:i w:val="0"/>
          <w:sz w:val="24"/>
          <w:szCs w:val="24"/>
          <w:lang w:val="en-US"/>
        </w:rPr>
        <w:t>us</w:t>
      </w:r>
      <w:r w:rsidR="00824862" w:rsidRPr="00824862">
        <w:rPr>
          <w:rStyle w:val="Enfasicorsivo"/>
          <w:rFonts w:ascii="Cambria" w:hAnsi="Cambria"/>
          <w:i w:val="0"/>
          <w:sz w:val="24"/>
          <w:szCs w:val="24"/>
          <w:lang w:val="en-US"/>
        </w:rPr>
        <w:t xml:space="preserve"> the statement that "</w:t>
      </w:r>
      <w:r w:rsidR="00824862" w:rsidRPr="00824862">
        <w:rPr>
          <w:rStyle w:val="Enfasicorsivo"/>
          <w:rFonts w:ascii="Cambria" w:hAnsi="Cambria"/>
          <w:sz w:val="24"/>
          <w:szCs w:val="24"/>
          <w:lang w:val="en-US"/>
        </w:rPr>
        <w:t xml:space="preserve">primum </w:t>
      </w:r>
      <w:proofErr w:type="spellStart"/>
      <w:r w:rsidR="00824862" w:rsidRPr="00824862">
        <w:rPr>
          <w:rStyle w:val="Enfasicorsivo"/>
          <w:rFonts w:ascii="Cambria" w:hAnsi="Cambria"/>
          <w:sz w:val="24"/>
          <w:szCs w:val="24"/>
          <w:lang w:val="en-US"/>
        </w:rPr>
        <w:t>igitur</w:t>
      </w:r>
      <w:proofErr w:type="spellEnd"/>
      <w:r w:rsidR="00824862" w:rsidRPr="00824862">
        <w:rPr>
          <w:rStyle w:val="Enfasicorsivo"/>
          <w:rFonts w:ascii="Cambria" w:hAnsi="Cambria"/>
          <w:sz w:val="24"/>
          <w:szCs w:val="24"/>
          <w:lang w:val="en-US"/>
        </w:rPr>
        <w:t xml:space="preserve"> </w:t>
      </w:r>
      <w:proofErr w:type="spellStart"/>
      <w:r w:rsidR="00824862" w:rsidRPr="00824862">
        <w:rPr>
          <w:rStyle w:val="Enfasicorsivo"/>
          <w:rFonts w:ascii="Cambria" w:hAnsi="Cambria"/>
          <w:sz w:val="24"/>
          <w:szCs w:val="24"/>
          <w:lang w:val="en-US"/>
        </w:rPr>
        <w:t>mulierum</w:t>
      </w:r>
      <w:proofErr w:type="spellEnd"/>
      <w:r w:rsidR="00824862" w:rsidRPr="00824862">
        <w:rPr>
          <w:rStyle w:val="Enfasicorsivo"/>
          <w:rFonts w:ascii="Cambria" w:hAnsi="Cambria"/>
          <w:sz w:val="24"/>
          <w:szCs w:val="24"/>
          <w:lang w:val="en-US"/>
        </w:rPr>
        <w:t xml:space="preserve"> magna pars </w:t>
      </w:r>
      <w:proofErr w:type="spellStart"/>
      <w:r w:rsidR="00824862" w:rsidRPr="00824862">
        <w:rPr>
          <w:rStyle w:val="Enfasicorsivo"/>
          <w:rFonts w:ascii="Cambria" w:hAnsi="Cambria"/>
          <w:sz w:val="24"/>
          <w:szCs w:val="24"/>
          <w:lang w:val="en-US"/>
        </w:rPr>
        <w:t>est</w:t>
      </w:r>
      <w:proofErr w:type="spellEnd"/>
      <w:r w:rsidR="00824862" w:rsidRPr="00824862">
        <w:rPr>
          <w:rStyle w:val="Enfasicorsivo"/>
          <w:rFonts w:ascii="Cambria" w:hAnsi="Cambria"/>
          <w:sz w:val="24"/>
          <w:szCs w:val="24"/>
          <w:lang w:val="en-US"/>
        </w:rPr>
        <w:t xml:space="preserve"> et is </w:t>
      </w:r>
      <w:proofErr w:type="spellStart"/>
      <w:r w:rsidR="00824862" w:rsidRPr="00824862">
        <w:rPr>
          <w:rStyle w:val="Enfasicorsivo"/>
          <w:rFonts w:ascii="Cambria" w:hAnsi="Cambria"/>
          <w:sz w:val="24"/>
          <w:szCs w:val="24"/>
          <w:lang w:val="en-US"/>
        </w:rPr>
        <w:t>fons</w:t>
      </w:r>
      <w:proofErr w:type="spellEnd"/>
      <w:r w:rsidR="00824862" w:rsidRPr="00824862">
        <w:rPr>
          <w:rStyle w:val="Enfasicorsivo"/>
          <w:rFonts w:ascii="Cambria" w:hAnsi="Cambria"/>
          <w:sz w:val="24"/>
          <w:szCs w:val="24"/>
          <w:lang w:val="en-US"/>
        </w:rPr>
        <w:t xml:space="preserve"> </w:t>
      </w:r>
      <w:proofErr w:type="spellStart"/>
      <w:r w:rsidR="00824862" w:rsidRPr="00824862">
        <w:rPr>
          <w:rStyle w:val="Enfasicorsivo"/>
          <w:rFonts w:ascii="Cambria" w:hAnsi="Cambria"/>
          <w:sz w:val="24"/>
          <w:szCs w:val="24"/>
          <w:lang w:val="en-US"/>
        </w:rPr>
        <w:t>mali</w:t>
      </w:r>
      <w:proofErr w:type="spellEnd"/>
      <w:r w:rsidR="00824862" w:rsidRPr="00824862">
        <w:rPr>
          <w:rStyle w:val="Enfasicorsivo"/>
          <w:rFonts w:ascii="Cambria" w:hAnsi="Cambria"/>
          <w:sz w:val="24"/>
          <w:szCs w:val="24"/>
          <w:lang w:val="en-US"/>
        </w:rPr>
        <w:t xml:space="preserve"> </w:t>
      </w:r>
      <w:proofErr w:type="spellStart"/>
      <w:r w:rsidR="00824862" w:rsidRPr="00824862">
        <w:rPr>
          <w:rStyle w:val="Enfasicorsivo"/>
          <w:rFonts w:ascii="Cambria" w:hAnsi="Cambria"/>
          <w:sz w:val="24"/>
          <w:szCs w:val="24"/>
          <w:lang w:val="en-US"/>
        </w:rPr>
        <w:t>huiusche</w:t>
      </w:r>
      <w:proofErr w:type="spellEnd"/>
      <w:r w:rsidR="00824862" w:rsidRPr="00824862">
        <w:rPr>
          <w:rStyle w:val="Enfasicorsivo"/>
          <w:rFonts w:ascii="Cambria" w:hAnsi="Cambria"/>
          <w:sz w:val="24"/>
          <w:szCs w:val="24"/>
          <w:lang w:val="en-US"/>
        </w:rPr>
        <w:t xml:space="preserve"> </w:t>
      </w:r>
      <w:proofErr w:type="spellStart"/>
      <w:r w:rsidR="00824862" w:rsidRPr="00824862">
        <w:rPr>
          <w:rStyle w:val="Enfasicorsivo"/>
          <w:rFonts w:ascii="Cambria" w:hAnsi="Cambria"/>
          <w:sz w:val="24"/>
          <w:szCs w:val="24"/>
          <w:lang w:val="en-US"/>
        </w:rPr>
        <w:t>fuit</w:t>
      </w:r>
      <w:proofErr w:type="spellEnd"/>
      <w:r w:rsidR="00824862" w:rsidRPr="00824862">
        <w:rPr>
          <w:rStyle w:val="Enfasicorsivo"/>
          <w:rFonts w:ascii="Cambria" w:hAnsi="Cambria"/>
          <w:i w:val="0"/>
          <w:sz w:val="24"/>
          <w:szCs w:val="24"/>
          <w:lang w:val="en-US"/>
        </w:rPr>
        <w:t>". It is another of the historian's many contradictions.</w:t>
      </w:r>
    </w:p>
    <w:p w:rsidR="00824862" w:rsidRPr="00B563A8" w:rsidRDefault="00824862" w:rsidP="00B563A8">
      <w:pPr>
        <w:pStyle w:val="Titolo3"/>
        <w:rPr>
          <w:lang w:val="en-US"/>
        </w:rPr>
      </w:pPr>
      <w:r w:rsidRPr="00B563A8">
        <w:rPr>
          <w:lang w:val="en-US"/>
        </w:rPr>
        <w:t>Escape of the followers</w:t>
      </w:r>
    </w:p>
    <w:p w:rsidR="00824862" w:rsidRPr="00824862" w:rsidRDefault="00824862" w:rsidP="00824862">
      <w:pPr>
        <w:pStyle w:val="NormaleWeb"/>
        <w:spacing w:before="0" w:beforeAutospacing="0" w:after="120" w:afterAutospacing="0"/>
        <w:ind w:firstLine="425"/>
        <w:jc w:val="both"/>
        <w:rPr>
          <w:rStyle w:val="Enfasicorsivo"/>
          <w:rFonts w:ascii="Cambria" w:hAnsi="Cambria" w:cs="Arial"/>
          <w:bCs/>
          <w:i w:val="0"/>
          <w:lang w:val="en-US"/>
        </w:rPr>
      </w:pPr>
      <w:r w:rsidRPr="00824862">
        <w:rPr>
          <w:rFonts w:ascii="Cambria" w:hAnsi="Cambria" w:cs="Arial"/>
          <w:bCs/>
          <w:lang w:val="en-US"/>
        </w:rPr>
        <w:t>Despite the measures taken, several managed to escape.</w:t>
      </w:r>
      <w:r w:rsidRPr="00824862">
        <w:rPr>
          <w:rStyle w:val="Enfasicorsivo"/>
          <w:rFonts w:ascii="Cambria" w:hAnsi="Cambria" w:cs="Arial"/>
          <w:bCs/>
          <w:i w:val="0"/>
          <w:lang w:val="en-US"/>
        </w:rPr>
        <w:t xml:space="preserve"> </w:t>
      </w:r>
    </w:p>
    <w:p w:rsidR="00C821A7" w:rsidRPr="00D65689" w:rsidRDefault="00C821A7" w:rsidP="00C821A7">
      <w:pPr>
        <w:pStyle w:val="NormaleWeb"/>
        <w:spacing w:before="0" w:beforeAutospacing="0" w:after="0" w:afterAutospacing="0"/>
        <w:ind w:firstLine="426"/>
        <w:jc w:val="both"/>
        <w:rPr>
          <w:rStyle w:val="Enfasicorsivo"/>
          <w:rFonts w:ascii="Cambria" w:hAnsi="Cambria"/>
          <w:i w:val="0"/>
          <w:sz w:val="20"/>
          <w:szCs w:val="20"/>
          <w:lang w:val="en-US"/>
        </w:rPr>
      </w:pPr>
      <w:r w:rsidRPr="00824862">
        <w:rPr>
          <w:rStyle w:val="Enfasicorsivo"/>
          <w:rFonts w:ascii="Cambria" w:hAnsi="Cambria"/>
          <w:i w:val="0"/>
          <w:sz w:val="20"/>
          <w:szCs w:val="20"/>
          <w:lang w:val="en-US"/>
        </w:rPr>
        <w:t>(18, 1)</w:t>
      </w:r>
      <w:r w:rsidRPr="00824862">
        <w:rPr>
          <w:rStyle w:val="Enfasicorsivo"/>
          <w:rFonts w:ascii="Cambria" w:hAnsi="Cambria"/>
          <w:sz w:val="20"/>
          <w:szCs w:val="20"/>
          <w:lang w:val="en-US"/>
        </w:rPr>
        <w:t xml:space="preserve"> </w:t>
      </w:r>
      <w:proofErr w:type="spellStart"/>
      <w:r w:rsidRPr="00824862">
        <w:rPr>
          <w:rStyle w:val="Enfasicorsivo"/>
          <w:rFonts w:ascii="Cambria" w:hAnsi="Cambria"/>
          <w:sz w:val="20"/>
          <w:szCs w:val="20"/>
          <w:lang w:val="en-US"/>
        </w:rPr>
        <w:t>Ceterum</w:t>
      </w:r>
      <w:proofErr w:type="spellEnd"/>
      <w:r w:rsidRPr="00824862">
        <w:rPr>
          <w:rStyle w:val="Enfasicorsivo"/>
          <w:rFonts w:ascii="Cambria" w:hAnsi="Cambria"/>
          <w:sz w:val="20"/>
          <w:szCs w:val="20"/>
          <w:lang w:val="en-US"/>
        </w:rPr>
        <w:t xml:space="preserve"> </w:t>
      </w:r>
      <w:proofErr w:type="spellStart"/>
      <w:r w:rsidRPr="00824862">
        <w:rPr>
          <w:rStyle w:val="Enfasicorsivo"/>
          <w:rFonts w:ascii="Cambria" w:hAnsi="Cambria"/>
          <w:sz w:val="20"/>
          <w:szCs w:val="20"/>
          <w:lang w:val="en-US"/>
        </w:rPr>
        <w:t>tanta</w:t>
      </w:r>
      <w:proofErr w:type="spellEnd"/>
      <w:r w:rsidRPr="00824862">
        <w:rPr>
          <w:rStyle w:val="Enfasicorsivo"/>
          <w:rFonts w:ascii="Cambria" w:hAnsi="Cambria"/>
          <w:sz w:val="20"/>
          <w:szCs w:val="20"/>
          <w:lang w:val="en-US"/>
        </w:rPr>
        <w:t xml:space="preserve"> </w:t>
      </w:r>
      <w:proofErr w:type="spellStart"/>
      <w:r w:rsidRPr="00824862">
        <w:rPr>
          <w:rStyle w:val="Enfasicorsivo"/>
          <w:rFonts w:ascii="Cambria" w:hAnsi="Cambria"/>
          <w:sz w:val="20"/>
          <w:szCs w:val="20"/>
          <w:lang w:val="en-US"/>
        </w:rPr>
        <w:t>fuga</w:t>
      </w:r>
      <w:proofErr w:type="spellEnd"/>
      <w:r w:rsidRPr="00824862">
        <w:rPr>
          <w:rStyle w:val="Enfasicorsivo"/>
          <w:rFonts w:ascii="Cambria" w:hAnsi="Cambria"/>
          <w:sz w:val="20"/>
          <w:szCs w:val="20"/>
          <w:lang w:val="en-US"/>
        </w:rPr>
        <w:t xml:space="preserve"> ex </w:t>
      </w:r>
      <w:proofErr w:type="spellStart"/>
      <w:r w:rsidRPr="00824862">
        <w:rPr>
          <w:rStyle w:val="Enfasicorsivo"/>
          <w:rFonts w:ascii="Cambria" w:hAnsi="Cambria"/>
          <w:sz w:val="20"/>
          <w:szCs w:val="20"/>
          <w:lang w:val="en-US"/>
        </w:rPr>
        <w:t>urbe</w:t>
      </w:r>
      <w:proofErr w:type="spellEnd"/>
      <w:r w:rsidRPr="00824862">
        <w:rPr>
          <w:rStyle w:val="Enfasicorsivo"/>
          <w:rFonts w:ascii="Cambria" w:hAnsi="Cambria"/>
          <w:sz w:val="20"/>
          <w:szCs w:val="20"/>
          <w:lang w:val="en-US"/>
        </w:rPr>
        <w:t xml:space="preserve"> </w:t>
      </w:r>
      <w:proofErr w:type="spellStart"/>
      <w:r w:rsidRPr="00824862">
        <w:rPr>
          <w:rStyle w:val="Enfasicorsivo"/>
          <w:rFonts w:ascii="Cambria" w:hAnsi="Cambria"/>
          <w:sz w:val="20"/>
          <w:szCs w:val="20"/>
          <w:lang w:val="en-US"/>
        </w:rPr>
        <w:t>facta</w:t>
      </w:r>
      <w:proofErr w:type="spellEnd"/>
      <w:r w:rsidRPr="00824862">
        <w:rPr>
          <w:rStyle w:val="Enfasicorsivo"/>
          <w:rFonts w:ascii="Cambria" w:hAnsi="Cambria"/>
          <w:sz w:val="20"/>
          <w:szCs w:val="20"/>
          <w:lang w:val="en-US"/>
        </w:rPr>
        <w:t xml:space="preserve"> </w:t>
      </w:r>
      <w:proofErr w:type="spellStart"/>
      <w:r w:rsidRPr="00824862">
        <w:rPr>
          <w:rStyle w:val="Enfasicorsivo"/>
          <w:rFonts w:ascii="Cambria" w:hAnsi="Cambria"/>
          <w:sz w:val="20"/>
          <w:szCs w:val="20"/>
          <w:lang w:val="en-US"/>
        </w:rPr>
        <w:t>erat</w:t>
      </w:r>
      <w:proofErr w:type="spellEnd"/>
      <w:r w:rsidRPr="00824862">
        <w:rPr>
          <w:rStyle w:val="Enfasicorsivo"/>
          <w:rFonts w:ascii="Cambria" w:hAnsi="Cambria"/>
          <w:sz w:val="20"/>
          <w:szCs w:val="20"/>
          <w:lang w:val="en-US"/>
        </w:rPr>
        <w:t xml:space="preserve">, </w:t>
      </w:r>
      <w:proofErr w:type="spellStart"/>
      <w:r w:rsidRPr="00824862">
        <w:rPr>
          <w:rStyle w:val="Enfasicorsivo"/>
          <w:rFonts w:ascii="Cambria" w:hAnsi="Cambria"/>
          <w:sz w:val="20"/>
          <w:szCs w:val="20"/>
          <w:lang w:val="en-US"/>
        </w:rPr>
        <w:t>ut</w:t>
      </w:r>
      <w:proofErr w:type="spellEnd"/>
      <w:r w:rsidRPr="00824862">
        <w:rPr>
          <w:rStyle w:val="Enfasicorsivo"/>
          <w:rFonts w:ascii="Cambria" w:hAnsi="Cambria"/>
          <w:sz w:val="20"/>
          <w:szCs w:val="20"/>
          <w:lang w:val="en-US"/>
        </w:rPr>
        <w:t xml:space="preserve">, </w:t>
      </w:r>
      <w:proofErr w:type="spellStart"/>
      <w:r w:rsidRPr="00824862">
        <w:rPr>
          <w:rStyle w:val="Enfasicorsivo"/>
          <w:rFonts w:ascii="Cambria" w:hAnsi="Cambria"/>
          <w:sz w:val="20"/>
          <w:szCs w:val="20"/>
          <w:lang w:val="en-US"/>
        </w:rPr>
        <w:t>quia</w:t>
      </w:r>
      <w:proofErr w:type="spellEnd"/>
      <w:r w:rsidRPr="00824862">
        <w:rPr>
          <w:rStyle w:val="Enfasicorsivo"/>
          <w:rFonts w:ascii="Cambria" w:hAnsi="Cambria"/>
          <w:sz w:val="20"/>
          <w:szCs w:val="20"/>
          <w:lang w:val="en-US"/>
        </w:rPr>
        <w:t xml:space="preserve"> multis </w:t>
      </w:r>
      <w:proofErr w:type="spellStart"/>
      <w:r w:rsidRPr="00824862">
        <w:rPr>
          <w:rStyle w:val="Enfasicorsivo"/>
          <w:rFonts w:ascii="Cambria" w:hAnsi="Cambria"/>
          <w:sz w:val="20"/>
          <w:szCs w:val="20"/>
          <w:lang w:val="en-US"/>
        </w:rPr>
        <w:t>actiones</w:t>
      </w:r>
      <w:proofErr w:type="spellEnd"/>
      <w:r w:rsidRPr="00824862">
        <w:rPr>
          <w:rStyle w:val="Enfasicorsivo"/>
          <w:rFonts w:ascii="Cambria" w:hAnsi="Cambria"/>
          <w:sz w:val="20"/>
          <w:szCs w:val="20"/>
          <w:lang w:val="en-US"/>
        </w:rPr>
        <w:t xml:space="preserve"> et res </w:t>
      </w:r>
      <w:proofErr w:type="spellStart"/>
      <w:r w:rsidRPr="00824862">
        <w:rPr>
          <w:rStyle w:val="Enfasicorsivo"/>
          <w:rFonts w:ascii="Cambria" w:hAnsi="Cambria"/>
          <w:sz w:val="20"/>
          <w:szCs w:val="20"/>
          <w:lang w:val="en-US"/>
        </w:rPr>
        <w:t>peribant</w:t>
      </w:r>
      <w:proofErr w:type="spellEnd"/>
      <w:r w:rsidRPr="00824862">
        <w:rPr>
          <w:rStyle w:val="Enfasicorsivo"/>
          <w:rFonts w:ascii="Cambria" w:hAnsi="Cambria"/>
          <w:sz w:val="20"/>
          <w:szCs w:val="20"/>
          <w:lang w:val="en-US"/>
        </w:rPr>
        <w:t xml:space="preserve">, </w:t>
      </w:r>
      <w:proofErr w:type="spellStart"/>
      <w:r w:rsidRPr="00824862">
        <w:rPr>
          <w:rStyle w:val="Enfasicorsivo"/>
          <w:rFonts w:ascii="Cambria" w:hAnsi="Cambria"/>
          <w:sz w:val="20"/>
          <w:szCs w:val="20"/>
          <w:lang w:val="en-US"/>
        </w:rPr>
        <w:t>cogerentur</w:t>
      </w:r>
      <w:proofErr w:type="spellEnd"/>
      <w:r w:rsidRPr="00824862">
        <w:rPr>
          <w:rStyle w:val="Enfasicorsivo"/>
          <w:rFonts w:ascii="Cambria" w:hAnsi="Cambria"/>
          <w:sz w:val="20"/>
          <w:szCs w:val="20"/>
          <w:lang w:val="en-US"/>
        </w:rPr>
        <w:t xml:space="preserve"> </w:t>
      </w:r>
      <w:proofErr w:type="spellStart"/>
      <w:r w:rsidRPr="00824862">
        <w:rPr>
          <w:rStyle w:val="Enfasicorsivo"/>
          <w:rFonts w:ascii="Cambria" w:hAnsi="Cambria"/>
          <w:sz w:val="20"/>
          <w:szCs w:val="20"/>
          <w:lang w:val="en-US"/>
        </w:rPr>
        <w:t>praetores</w:t>
      </w:r>
      <w:proofErr w:type="spellEnd"/>
      <w:r w:rsidRPr="00824862">
        <w:rPr>
          <w:rStyle w:val="Enfasicorsivo"/>
          <w:rFonts w:ascii="Cambria" w:hAnsi="Cambria"/>
          <w:sz w:val="20"/>
          <w:szCs w:val="20"/>
          <w:lang w:val="en-US"/>
        </w:rPr>
        <w:t xml:space="preserve"> T. Maenius et M. Licinius per senatum</w:t>
      </w:r>
      <w:r w:rsidR="000F28E5" w:rsidRPr="000F28E5">
        <w:rPr>
          <w:rStyle w:val="Enfasicorsivo"/>
          <w:rFonts w:ascii="Cambria" w:hAnsi="Cambria"/>
          <w:i w:val="0"/>
          <w:vertAlign w:val="superscript"/>
        </w:rPr>
        <w:footnoteReference w:id="8"/>
      </w:r>
      <w:r w:rsidRPr="00824862">
        <w:rPr>
          <w:rStyle w:val="Enfasicorsivo"/>
          <w:rFonts w:ascii="Cambria" w:hAnsi="Cambria"/>
          <w:sz w:val="20"/>
          <w:szCs w:val="20"/>
          <w:lang w:val="en-US"/>
        </w:rPr>
        <w:t xml:space="preserve"> res in diem </w:t>
      </w:r>
      <w:proofErr w:type="spellStart"/>
      <w:r w:rsidRPr="00824862">
        <w:rPr>
          <w:rStyle w:val="Enfasicorsivo"/>
          <w:rFonts w:ascii="Cambria" w:hAnsi="Cambria"/>
          <w:sz w:val="20"/>
          <w:szCs w:val="20"/>
          <w:lang w:val="en-US"/>
        </w:rPr>
        <w:t>tricesimum</w:t>
      </w:r>
      <w:proofErr w:type="spellEnd"/>
      <w:r w:rsidRPr="00824862">
        <w:rPr>
          <w:rStyle w:val="Enfasicorsivo"/>
          <w:rFonts w:ascii="Cambria" w:hAnsi="Cambria"/>
          <w:sz w:val="20"/>
          <w:szCs w:val="20"/>
          <w:lang w:val="en-US"/>
        </w:rPr>
        <w:t xml:space="preserve"> </w:t>
      </w:r>
      <w:proofErr w:type="spellStart"/>
      <w:r w:rsidRPr="00824862">
        <w:rPr>
          <w:rStyle w:val="Enfasicorsivo"/>
          <w:rFonts w:ascii="Cambria" w:hAnsi="Cambria"/>
          <w:sz w:val="20"/>
          <w:szCs w:val="20"/>
          <w:lang w:val="en-US"/>
        </w:rPr>
        <w:t>differre</w:t>
      </w:r>
      <w:proofErr w:type="spellEnd"/>
      <w:r w:rsidRPr="00824862">
        <w:rPr>
          <w:rStyle w:val="Enfasicorsivo"/>
          <w:rFonts w:ascii="Cambria" w:hAnsi="Cambria"/>
          <w:sz w:val="20"/>
          <w:szCs w:val="20"/>
          <w:lang w:val="en-US"/>
        </w:rPr>
        <w:t xml:space="preserve">, </w:t>
      </w:r>
      <w:proofErr w:type="spellStart"/>
      <w:r w:rsidRPr="00824862">
        <w:rPr>
          <w:rStyle w:val="Enfasicorsivo"/>
          <w:rFonts w:ascii="Cambria" w:hAnsi="Cambria"/>
          <w:sz w:val="20"/>
          <w:szCs w:val="20"/>
          <w:lang w:val="en-US"/>
        </w:rPr>
        <w:t>donec</w:t>
      </w:r>
      <w:proofErr w:type="spellEnd"/>
      <w:r w:rsidRPr="00824862">
        <w:rPr>
          <w:rStyle w:val="Enfasicorsivo"/>
          <w:rFonts w:ascii="Cambria" w:hAnsi="Cambria"/>
          <w:sz w:val="20"/>
          <w:szCs w:val="20"/>
          <w:lang w:val="en-US"/>
        </w:rPr>
        <w:t xml:space="preserve"> quaestiones a </w:t>
      </w:r>
      <w:proofErr w:type="spellStart"/>
      <w:r w:rsidRPr="00824862">
        <w:rPr>
          <w:rStyle w:val="Enfasicorsivo"/>
          <w:rFonts w:ascii="Cambria" w:hAnsi="Cambria"/>
          <w:sz w:val="20"/>
          <w:szCs w:val="20"/>
          <w:lang w:val="en-US"/>
        </w:rPr>
        <w:t>consulibus</w:t>
      </w:r>
      <w:proofErr w:type="spellEnd"/>
      <w:r w:rsidRPr="00824862">
        <w:rPr>
          <w:rStyle w:val="Enfasicorsivo"/>
          <w:rFonts w:ascii="Cambria" w:hAnsi="Cambria"/>
          <w:sz w:val="20"/>
          <w:szCs w:val="20"/>
          <w:lang w:val="en-US"/>
        </w:rPr>
        <w:t xml:space="preserve"> </w:t>
      </w:r>
      <w:proofErr w:type="spellStart"/>
      <w:r w:rsidRPr="00824862">
        <w:rPr>
          <w:rStyle w:val="Enfasicorsivo"/>
          <w:rFonts w:ascii="Cambria" w:hAnsi="Cambria"/>
          <w:sz w:val="20"/>
          <w:szCs w:val="20"/>
          <w:lang w:val="en-US"/>
        </w:rPr>
        <w:t>perficerentur</w:t>
      </w:r>
      <w:proofErr w:type="spellEnd"/>
      <w:r w:rsidRPr="00824862">
        <w:rPr>
          <w:rStyle w:val="Enfasicorsivo"/>
          <w:rFonts w:ascii="Cambria" w:hAnsi="Cambria"/>
          <w:sz w:val="20"/>
          <w:szCs w:val="20"/>
          <w:lang w:val="en-US"/>
        </w:rPr>
        <w:t>.</w:t>
      </w:r>
      <w:r w:rsidR="000F28E5" w:rsidRPr="000F28E5">
        <w:rPr>
          <w:rStyle w:val="Enfasicorsivo"/>
          <w:rFonts w:ascii="Cambria" w:hAnsi="Cambria"/>
          <w:sz w:val="20"/>
          <w:szCs w:val="20"/>
          <w:vertAlign w:val="superscript"/>
        </w:rPr>
        <w:footnoteReference w:id="9"/>
      </w:r>
      <w:r w:rsidRPr="00824862">
        <w:rPr>
          <w:rStyle w:val="Enfasicorsivo"/>
          <w:rFonts w:ascii="Cambria" w:hAnsi="Cambria"/>
          <w:sz w:val="20"/>
          <w:szCs w:val="20"/>
          <w:lang w:val="en-US"/>
        </w:rPr>
        <w:t xml:space="preserve"> </w:t>
      </w:r>
      <w:r w:rsidR="00D65689">
        <w:rPr>
          <w:rStyle w:val="Enfasicorsivo"/>
          <w:rFonts w:ascii="Cambria" w:hAnsi="Cambria"/>
          <w:i w:val="0"/>
          <w:sz w:val="20"/>
          <w:szCs w:val="20"/>
          <w:lang w:val="en-US"/>
        </w:rPr>
        <w:t>[</w:t>
      </w:r>
      <w:r w:rsidR="00824862" w:rsidRPr="00824862">
        <w:rPr>
          <w:rStyle w:val="Enfasicorsivo"/>
          <w:rFonts w:ascii="Cambria" w:hAnsi="Cambria"/>
          <w:i w:val="0"/>
          <w:sz w:val="20"/>
          <w:szCs w:val="20"/>
          <w:lang w:val="en-US"/>
        </w:rPr>
        <w:t xml:space="preserve">But there had been such a great escape from the city that, because the judicial actions and the things given in bail were lost, the praetors T. </w:t>
      </w:r>
      <w:proofErr w:type="spellStart"/>
      <w:r w:rsidR="00824862" w:rsidRPr="00824862">
        <w:rPr>
          <w:rStyle w:val="Enfasicorsivo"/>
          <w:rFonts w:ascii="Cambria" w:hAnsi="Cambria"/>
          <w:i w:val="0"/>
          <w:sz w:val="20"/>
          <w:szCs w:val="20"/>
          <w:lang w:val="en-US"/>
        </w:rPr>
        <w:t>Menius</w:t>
      </w:r>
      <w:proofErr w:type="spellEnd"/>
      <w:r w:rsidR="00824862" w:rsidRPr="00824862">
        <w:rPr>
          <w:rStyle w:val="Enfasicorsivo"/>
          <w:rFonts w:ascii="Cambria" w:hAnsi="Cambria"/>
          <w:i w:val="0"/>
          <w:sz w:val="20"/>
          <w:szCs w:val="20"/>
          <w:lang w:val="en-US"/>
        </w:rPr>
        <w:t xml:space="preserve"> and M. Licinius were forced, authorized by the senate, to postpone the hearings by thirty days, until the investigations were brought to term by the consuls</w:t>
      </w:r>
      <w:r w:rsidRPr="00824862">
        <w:rPr>
          <w:rStyle w:val="Enfasicorsivo"/>
          <w:rFonts w:ascii="Cambria" w:hAnsi="Cambria"/>
          <w:sz w:val="20"/>
          <w:szCs w:val="20"/>
          <w:lang w:val="en-US"/>
        </w:rPr>
        <w:t>.</w:t>
      </w:r>
      <w:r w:rsidR="00D65689">
        <w:rPr>
          <w:rStyle w:val="Enfasicorsivo"/>
          <w:rFonts w:ascii="Cambria" w:hAnsi="Cambria"/>
          <w:i w:val="0"/>
          <w:sz w:val="20"/>
          <w:szCs w:val="20"/>
          <w:lang w:val="en-US"/>
        </w:rPr>
        <w:t>]</w:t>
      </w:r>
    </w:p>
    <w:p w:rsidR="00C821A7" w:rsidRPr="00714065" w:rsidRDefault="00926AD6" w:rsidP="00C821A7">
      <w:pPr>
        <w:spacing w:after="120"/>
        <w:ind w:firstLine="426"/>
        <w:jc w:val="both"/>
        <w:rPr>
          <w:sz w:val="24"/>
          <w:szCs w:val="24"/>
          <w:lang w:val="en-US"/>
        </w:rPr>
      </w:pPr>
      <w:r w:rsidRPr="00926AD6">
        <w:rPr>
          <w:rStyle w:val="Enfasicorsivo"/>
          <w:rFonts w:ascii="Cambria" w:hAnsi="Cambria"/>
          <w:i w:val="0"/>
          <w:sz w:val="24"/>
          <w:szCs w:val="24"/>
          <w:lang w:val="en-US"/>
        </w:rPr>
        <w:t xml:space="preserve">The praetors T. </w:t>
      </w:r>
      <w:proofErr w:type="spellStart"/>
      <w:r w:rsidRPr="00926AD6">
        <w:rPr>
          <w:rStyle w:val="Enfasicorsivo"/>
          <w:rFonts w:ascii="Cambria" w:hAnsi="Cambria"/>
          <w:i w:val="0"/>
          <w:sz w:val="24"/>
          <w:szCs w:val="24"/>
          <w:lang w:val="en-US"/>
        </w:rPr>
        <w:t>Menius</w:t>
      </w:r>
      <w:proofErr w:type="spellEnd"/>
      <w:r w:rsidRPr="00926AD6">
        <w:rPr>
          <w:rStyle w:val="Enfasicorsivo"/>
          <w:rFonts w:ascii="Cambria" w:hAnsi="Cambria"/>
          <w:i w:val="0"/>
          <w:sz w:val="24"/>
          <w:szCs w:val="24"/>
          <w:lang w:val="en-US"/>
        </w:rPr>
        <w:t xml:space="preserve"> and M. Licinius, acting under the authority of the senate, were forced to proclaim an </w:t>
      </w:r>
      <w:r w:rsidRPr="00714065">
        <w:rPr>
          <w:rStyle w:val="Enfasicorsivo"/>
          <w:rFonts w:ascii="Cambria" w:hAnsi="Cambria"/>
          <w:sz w:val="24"/>
          <w:szCs w:val="24"/>
          <w:lang w:val="en-US"/>
        </w:rPr>
        <w:t>iustitium</w:t>
      </w:r>
      <w:r w:rsidR="00C821A7" w:rsidRPr="00926AD6">
        <w:rPr>
          <w:rStyle w:val="Enfasicorsivo"/>
          <w:rFonts w:ascii="Cambria" w:hAnsi="Cambria"/>
          <w:i w:val="0"/>
          <w:sz w:val="24"/>
          <w:szCs w:val="24"/>
          <w:vertAlign w:val="superscript"/>
        </w:rPr>
        <w:fldChar w:fldCharType="begin"/>
      </w:r>
      <w:r w:rsidR="00C821A7" w:rsidRPr="00926AD6">
        <w:rPr>
          <w:rStyle w:val="Enfasicorsivo"/>
          <w:rFonts w:ascii="Cambria" w:hAnsi="Cambria"/>
          <w:i w:val="0"/>
          <w:sz w:val="24"/>
          <w:szCs w:val="24"/>
          <w:vertAlign w:val="superscript"/>
          <w:lang w:val="en-US"/>
        </w:rPr>
        <w:instrText xml:space="preserve"> XE "iustitium" </w:instrText>
      </w:r>
      <w:r w:rsidR="00C821A7" w:rsidRPr="00926AD6">
        <w:rPr>
          <w:rStyle w:val="Enfasicorsivo"/>
          <w:rFonts w:ascii="Cambria" w:hAnsi="Cambria"/>
          <w:i w:val="0"/>
          <w:sz w:val="24"/>
          <w:szCs w:val="24"/>
          <w:vertAlign w:val="superscript"/>
        </w:rPr>
        <w:fldChar w:fldCharType="end"/>
      </w:r>
      <w:r w:rsidR="00C821A7" w:rsidRPr="00926AD6">
        <w:rPr>
          <w:rStyle w:val="Enfasicorsivo"/>
          <w:rFonts w:ascii="Cambria" w:hAnsi="Cambria"/>
          <w:i w:val="0"/>
          <w:sz w:val="24"/>
          <w:szCs w:val="24"/>
          <w:lang w:val="en-US"/>
        </w:rPr>
        <w:t xml:space="preserve">.  </w:t>
      </w:r>
      <w:r w:rsidR="00714065" w:rsidRPr="00714065">
        <w:rPr>
          <w:rStyle w:val="Enfasicorsivo"/>
          <w:rFonts w:ascii="Cambria" w:hAnsi="Cambria"/>
          <w:i w:val="0"/>
          <w:sz w:val="24"/>
          <w:szCs w:val="24"/>
          <w:lang w:val="en-US"/>
        </w:rPr>
        <w:t>Since the judicial proceedings and the things given in bail were lost, they postponed the hearings for thirty days, until the consuls completed the investigations. This strongly suggests that a significant number of people from the senatorial and equestrian classes were among those sought</w:t>
      </w:r>
      <w:r w:rsidR="00D65689">
        <w:rPr>
          <w:rStyle w:val="Enfasicorsivo"/>
          <w:rFonts w:ascii="Cambria" w:hAnsi="Cambria"/>
          <w:i w:val="0"/>
          <w:sz w:val="24"/>
          <w:szCs w:val="24"/>
          <w:lang w:val="en-US"/>
        </w:rPr>
        <w:t>.</w:t>
      </w:r>
      <w:r w:rsidR="00C821A7" w:rsidRPr="00714065">
        <w:rPr>
          <w:rStyle w:val="Enfasicorsivo"/>
          <w:rFonts w:ascii="Cambria" w:hAnsi="Cambria"/>
          <w:i w:val="0"/>
          <w:sz w:val="24"/>
          <w:szCs w:val="24"/>
          <w:vertAlign w:val="superscript"/>
        </w:rPr>
        <w:footnoteReference w:id="10"/>
      </w:r>
      <w:r w:rsidR="00C821A7" w:rsidRPr="00714065">
        <w:rPr>
          <w:rStyle w:val="Enfasicorsivo"/>
          <w:rFonts w:ascii="Cambria" w:hAnsi="Cambria"/>
          <w:i w:val="0"/>
          <w:sz w:val="24"/>
          <w:szCs w:val="24"/>
          <w:lang w:val="en-US"/>
        </w:rPr>
        <w:t xml:space="preserve"> </w:t>
      </w:r>
      <w:r w:rsidR="00714065" w:rsidRPr="005F7935">
        <w:rPr>
          <w:rStyle w:val="Enfasicorsivo"/>
          <w:rFonts w:ascii="Cambria" w:hAnsi="Cambria"/>
          <w:i w:val="0"/>
          <w:sz w:val="24"/>
          <w:szCs w:val="24"/>
          <w:lang w:val="en-US"/>
        </w:rPr>
        <w:t xml:space="preserve">Since many of those whose names had been reported had fled and few had responded to the </w:t>
      </w:r>
      <w:r w:rsidR="00E17CC6" w:rsidRPr="005F7935">
        <w:rPr>
          <w:rStyle w:val="Enfasicorsivo"/>
          <w:rFonts w:ascii="Cambria" w:hAnsi="Cambria"/>
          <w:i w:val="0"/>
          <w:sz w:val="24"/>
          <w:szCs w:val="24"/>
          <w:lang w:val="en-US"/>
        </w:rPr>
        <w:t>summons</w:t>
      </w:r>
      <w:r w:rsidR="00714065" w:rsidRPr="005F7935">
        <w:rPr>
          <w:rStyle w:val="Enfasicorsivo"/>
          <w:rFonts w:ascii="Cambria" w:hAnsi="Cambria"/>
          <w:i w:val="0"/>
          <w:sz w:val="24"/>
          <w:szCs w:val="24"/>
          <w:lang w:val="en-US"/>
        </w:rPr>
        <w:t xml:space="preserve"> to </w:t>
      </w:r>
      <w:r w:rsidR="00714065" w:rsidRPr="005F7935">
        <w:rPr>
          <w:rStyle w:val="Enfasicorsivo"/>
          <w:rFonts w:ascii="Cambria" w:hAnsi="Cambria"/>
          <w:i w:val="0"/>
          <w:sz w:val="24"/>
          <w:szCs w:val="24"/>
          <w:lang w:val="en-US"/>
        </w:rPr>
        <w:lastRenderedPageBreak/>
        <w:t>justify themselves, the consuls were forced to go around Italy to research and conduct trials</w:t>
      </w:r>
      <w:r w:rsidR="00D65689">
        <w:rPr>
          <w:rStyle w:val="Enfasicorsivo"/>
          <w:rFonts w:ascii="Cambria" w:hAnsi="Cambria"/>
          <w:i w:val="0"/>
          <w:sz w:val="24"/>
          <w:szCs w:val="24"/>
          <w:lang w:val="en-US"/>
        </w:rPr>
        <w:t>.</w:t>
      </w:r>
      <w:r w:rsidR="00C821A7" w:rsidRPr="00C821A7">
        <w:rPr>
          <w:rStyle w:val="Rimandonotaapidipagina"/>
          <w:rFonts w:ascii="Cambria" w:hAnsi="Cambria"/>
          <w:sz w:val="24"/>
          <w:szCs w:val="24"/>
          <w:lang w:val="it-IT"/>
        </w:rPr>
        <w:footnoteReference w:id="11"/>
      </w:r>
    </w:p>
    <w:p w:rsidR="00C821A7" w:rsidRPr="00D65689" w:rsidRDefault="00C821A7" w:rsidP="00D65689">
      <w:pPr>
        <w:spacing w:after="120"/>
        <w:ind w:firstLine="426"/>
        <w:jc w:val="both"/>
        <w:rPr>
          <w:rStyle w:val="Enfasicorsivo"/>
          <w:sz w:val="20"/>
          <w:szCs w:val="20"/>
          <w:lang w:val="en-US"/>
        </w:rPr>
      </w:pPr>
      <w:r w:rsidRPr="00B63710">
        <w:rPr>
          <w:rStyle w:val="Enfasicorsivo"/>
          <w:rFonts w:ascii="Cambria" w:hAnsi="Cambria"/>
          <w:i w:val="0"/>
          <w:sz w:val="20"/>
          <w:szCs w:val="20"/>
          <w:lang w:val="en-US"/>
        </w:rPr>
        <w:t>(18, 2)</w:t>
      </w:r>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Eadem</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solitudo</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quia</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Romae</w:t>
      </w:r>
      <w:proofErr w:type="spellEnd"/>
      <w:r w:rsidRPr="00B63710">
        <w:rPr>
          <w:rStyle w:val="Enfasicorsivo"/>
          <w:rFonts w:ascii="Cambria" w:hAnsi="Cambria"/>
          <w:sz w:val="20"/>
          <w:szCs w:val="20"/>
          <w:lang w:val="en-US"/>
        </w:rPr>
        <w:t xml:space="preserve"> non </w:t>
      </w:r>
      <w:proofErr w:type="spellStart"/>
      <w:r w:rsidRPr="00B63710">
        <w:rPr>
          <w:rStyle w:val="Enfasicorsivo"/>
          <w:rFonts w:ascii="Cambria" w:hAnsi="Cambria"/>
          <w:sz w:val="20"/>
          <w:szCs w:val="20"/>
          <w:lang w:val="en-US"/>
        </w:rPr>
        <w:t>respondebant</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nec</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inueniebantur</w:t>
      </w:r>
      <w:proofErr w:type="spellEnd"/>
      <w:r w:rsidRPr="00B63710">
        <w:rPr>
          <w:rStyle w:val="Enfasicorsivo"/>
          <w:rFonts w:ascii="Cambria" w:hAnsi="Cambria"/>
          <w:sz w:val="20"/>
          <w:szCs w:val="20"/>
          <w:lang w:val="en-US"/>
        </w:rPr>
        <w:t xml:space="preserve">, quorum </w:t>
      </w:r>
      <w:proofErr w:type="spellStart"/>
      <w:r w:rsidRPr="00B63710">
        <w:rPr>
          <w:rStyle w:val="Enfasicorsivo"/>
          <w:rFonts w:ascii="Cambria" w:hAnsi="Cambria"/>
          <w:sz w:val="20"/>
          <w:szCs w:val="20"/>
          <w:lang w:val="en-US"/>
        </w:rPr>
        <w:t>nomina</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delata</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erant</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coegit</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consules</w:t>
      </w:r>
      <w:proofErr w:type="spellEnd"/>
      <w:r w:rsidRPr="00B63710">
        <w:rPr>
          <w:rStyle w:val="Enfasicorsivo"/>
          <w:rFonts w:ascii="Cambria" w:hAnsi="Cambria"/>
          <w:sz w:val="20"/>
          <w:szCs w:val="20"/>
          <w:lang w:val="en-US"/>
        </w:rPr>
        <w:t xml:space="preserve"> circa fora </w:t>
      </w:r>
      <w:proofErr w:type="spellStart"/>
      <w:r w:rsidRPr="00B63710">
        <w:rPr>
          <w:rStyle w:val="Enfasicorsivo"/>
          <w:rFonts w:ascii="Cambria" w:hAnsi="Cambria"/>
          <w:sz w:val="20"/>
          <w:szCs w:val="20"/>
          <w:lang w:val="en-US"/>
        </w:rPr>
        <w:t>proficisci</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ibique</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quaerere</w:t>
      </w:r>
      <w:proofErr w:type="spellEnd"/>
      <w:r w:rsidRPr="00B63710">
        <w:rPr>
          <w:rStyle w:val="Enfasicorsivo"/>
          <w:rFonts w:ascii="Cambria" w:hAnsi="Cambria"/>
          <w:sz w:val="20"/>
          <w:szCs w:val="20"/>
          <w:lang w:val="en-US"/>
        </w:rPr>
        <w:t xml:space="preserve"> et </w:t>
      </w:r>
      <w:proofErr w:type="spellStart"/>
      <w:r w:rsidRPr="00B63710">
        <w:rPr>
          <w:rStyle w:val="Enfasicorsivo"/>
          <w:rFonts w:ascii="Cambria" w:hAnsi="Cambria"/>
          <w:sz w:val="20"/>
          <w:szCs w:val="20"/>
          <w:lang w:val="en-US"/>
        </w:rPr>
        <w:t>iudicia</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exercere</w:t>
      </w:r>
      <w:proofErr w:type="spellEnd"/>
      <w:r w:rsidRPr="00B63710">
        <w:rPr>
          <w:rStyle w:val="Enfasicorsivo"/>
          <w:rFonts w:ascii="Cambria" w:hAnsi="Cambria"/>
          <w:sz w:val="20"/>
          <w:szCs w:val="20"/>
          <w:lang w:val="en-US"/>
        </w:rPr>
        <w:t xml:space="preserve">. </w:t>
      </w:r>
      <w:r w:rsidR="00D65689" w:rsidRPr="00D65689">
        <w:rPr>
          <w:rStyle w:val="Enfasicorsivo"/>
          <w:rFonts w:ascii="Cambria" w:hAnsi="Cambria"/>
          <w:i w:val="0"/>
          <w:sz w:val="20"/>
          <w:szCs w:val="20"/>
          <w:lang w:val="en-US"/>
        </w:rPr>
        <w:t>[</w:t>
      </w:r>
      <w:r w:rsidR="000F28E5" w:rsidRPr="00E17CC6">
        <w:rPr>
          <w:rStyle w:val="Enfasicorsivo"/>
          <w:rFonts w:ascii="Cambria" w:hAnsi="Cambria"/>
          <w:i w:val="0"/>
          <w:sz w:val="20"/>
          <w:szCs w:val="20"/>
          <w:lang w:val="en-US"/>
        </w:rPr>
        <w:t xml:space="preserve">The fact that those whose names had been reported did not appear or were found, forced the consuls to go to the </w:t>
      </w:r>
      <w:r w:rsidR="000F28E5" w:rsidRPr="00CA0354">
        <w:rPr>
          <w:rStyle w:val="Enfasicorsivo"/>
          <w:rFonts w:ascii="Cambria" w:hAnsi="Cambria"/>
          <w:sz w:val="20"/>
          <w:szCs w:val="20"/>
          <w:lang w:val="en-US"/>
        </w:rPr>
        <w:t>for</w:t>
      </w:r>
      <w:r w:rsidR="00CA0354" w:rsidRPr="00CA0354">
        <w:rPr>
          <w:rStyle w:val="Enfasicorsivo"/>
          <w:rFonts w:ascii="Cambria" w:hAnsi="Cambria"/>
          <w:sz w:val="20"/>
          <w:szCs w:val="20"/>
          <w:lang w:val="en-US"/>
        </w:rPr>
        <w:t>a</w:t>
      </w:r>
      <w:r w:rsidR="000F28E5" w:rsidRPr="00E17CC6">
        <w:rPr>
          <w:rStyle w:val="Enfasicorsivo"/>
          <w:rFonts w:ascii="Cambria" w:hAnsi="Cambria"/>
          <w:i w:val="0"/>
          <w:sz w:val="20"/>
          <w:szCs w:val="20"/>
          <w:lang w:val="en-US"/>
        </w:rPr>
        <w:t xml:space="preserve"> and make inquiries and pronounce sentences there</w:t>
      </w:r>
      <w:r w:rsidRPr="00E17CC6">
        <w:rPr>
          <w:rStyle w:val="Enfasicorsivo"/>
          <w:rFonts w:ascii="Cambria" w:hAnsi="Cambria"/>
          <w:i w:val="0"/>
          <w:sz w:val="20"/>
          <w:szCs w:val="20"/>
          <w:lang w:val="en-US"/>
        </w:rPr>
        <w:t>.</w:t>
      </w:r>
      <w:r w:rsidR="00D65689">
        <w:rPr>
          <w:rStyle w:val="Enfasicorsivo"/>
          <w:rFonts w:ascii="Cambria" w:hAnsi="Cambria"/>
          <w:i w:val="0"/>
          <w:sz w:val="20"/>
          <w:szCs w:val="20"/>
          <w:lang w:val="en-US"/>
        </w:rPr>
        <w:t>]</w:t>
      </w:r>
      <w:r w:rsidRPr="00E17CC6">
        <w:rPr>
          <w:rStyle w:val="Enfasicorsivo"/>
          <w:rFonts w:ascii="Cambria" w:hAnsi="Cambria"/>
          <w:i w:val="0"/>
          <w:sz w:val="20"/>
          <w:szCs w:val="20"/>
          <w:lang w:val="en-US"/>
        </w:rPr>
        <w:t xml:space="preserve">  </w:t>
      </w:r>
    </w:p>
    <w:p w:rsidR="00C821A7" w:rsidRPr="00926AD6" w:rsidRDefault="00B41D36" w:rsidP="00C821A7">
      <w:pPr>
        <w:ind w:firstLine="426"/>
        <w:jc w:val="both"/>
        <w:rPr>
          <w:rStyle w:val="Enfasicorsivo"/>
          <w:rFonts w:ascii="Cambria" w:hAnsi="Cambria"/>
          <w:i w:val="0"/>
          <w:sz w:val="24"/>
          <w:szCs w:val="24"/>
          <w:lang w:val="en-US"/>
        </w:rPr>
      </w:pPr>
      <w:r w:rsidRPr="00B41D36">
        <w:rPr>
          <w:rStyle w:val="Enfasicorsivo"/>
          <w:rFonts w:ascii="Cambria" w:hAnsi="Cambria"/>
          <w:i w:val="0"/>
          <w:sz w:val="24"/>
          <w:szCs w:val="24"/>
          <w:lang w:val="en-US"/>
        </w:rPr>
        <w:t>Liv</w:t>
      </w:r>
      <w:r w:rsidR="00926AD6">
        <w:rPr>
          <w:rStyle w:val="Enfasicorsivo"/>
          <w:rFonts w:ascii="Cambria" w:hAnsi="Cambria"/>
          <w:i w:val="0"/>
          <w:sz w:val="24"/>
          <w:szCs w:val="24"/>
          <w:lang w:val="en-US"/>
        </w:rPr>
        <w:t>y</w:t>
      </w:r>
      <w:r w:rsidRPr="00B41D36">
        <w:rPr>
          <w:rStyle w:val="Enfasicorsivo"/>
          <w:rFonts w:ascii="Cambria" w:hAnsi="Cambria"/>
          <w:i w:val="0"/>
          <w:sz w:val="24"/>
          <w:szCs w:val="24"/>
          <w:lang w:val="en-US"/>
        </w:rPr>
        <w:t xml:space="preserve"> on this point is very precise and specific that the searches of the consuls took place around </w:t>
      </w:r>
      <w:r w:rsidRPr="00D65689">
        <w:rPr>
          <w:rStyle w:val="Enfasicorsivo"/>
          <w:rFonts w:ascii="Cambria" w:hAnsi="Cambria"/>
          <w:sz w:val="24"/>
          <w:szCs w:val="24"/>
          <w:lang w:val="en-US"/>
        </w:rPr>
        <w:t>fora</w:t>
      </w:r>
      <w:r w:rsidRPr="00B41D36">
        <w:rPr>
          <w:rStyle w:val="Enfasicorsivo"/>
          <w:rFonts w:ascii="Cambria" w:hAnsi="Cambria"/>
          <w:i w:val="0"/>
          <w:sz w:val="24"/>
          <w:szCs w:val="24"/>
          <w:lang w:val="en-US"/>
        </w:rPr>
        <w:t>, this means that they only went to the larger cities that were part of the Roman territory</w:t>
      </w:r>
      <w:r w:rsidR="00C821A7" w:rsidRPr="00B41D36">
        <w:rPr>
          <w:rStyle w:val="Enfasicorsivo"/>
          <w:rFonts w:ascii="Cambria" w:hAnsi="Cambria"/>
          <w:i w:val="0"/>
          <w:sz w:val="24"/>
          <w:szCs w:val="24"/>
          <w:lang w:val="en-US"/>
        </w:rPr>
        <w:t xml:space="preserve">. </w:t>
      </w:r>
      <w:r w:rsidRPr="00B41D36">
        <w:rPr>
          <w:rStyle w:val="Enfasicorsivo"/>
          <w:rFonts w:ascii="Cambria" w:hAnsi="Cambria"/>
          <w:i w:val="0"/>
          <w:sz w:val="24"/>
          <w:szCs w:val="24"/>
          <w:lang w:val="en-US"/>
        </w:rPr>
        <w:t xml:space="preserve">The fact that he does not speak of </w:t>
      </w:r>
      <w:r w:rsidRPr="00D65689">
        <w:rPr>
          <w:rStyle w:val="Enfasicorsivo"/>
          <w:rFonts w:ascii="Cambria" w:hAnsi="Cambria"/>
          <w:sz w:val="24"/>
          <w:szCs w:val="24"/>
          <w:lang w:val="en-US"/>
        </w:rPr>
        <w:t>conciliabula</w:t>
      </w:r>
      <w:r w:rsidRPr="00B41D36">
        <w:rPr>
          <w:rStyle w:val="Enfasicorsivo"/>
          <w:rFonts w:ascii="Cambria" w:hAnsi="Cambria"/>
          <w:i w:val="0"/>
          <w:sz w:val="24"/>
          <w:szCs w:val="24"/>
          <w:lang w:val="en-US"/>
        </w:rPr>
        <w:t xml:space="preserve"> means that the consuls stayed exclusively in the larger centers of the public countryside, and probably not all of them, while they left out the small towns.</w:t>
      </w:r>
      <w:r w:rsidR="00C821A7" w:rsidRPr="00B41D36">
        <w:rPr>
          <w:rStyle w:val="Enfasicorsivo"/>
          <w:rFonts w:ascii="Cambria" w:hAnsi="Cambria"/>
          <w:i w:val="0"/>
          <w:sz w:val="24"/>
          <w:szCs w:val="24"/>
          <w:lang w:val="en-US"/>
        </w:rPr>
        <w:t xml:space="preserve"> </w:t>
      </w:r>
      <w:r w:rsidR="00DD5F30" w:rsidRPr="00DD5F30">
        <w:rPr>
          <w:rStyle w:val="Enfasicorsivo"/>
          <w:rFonts w:ascii="Cambria" w:hAnsi="Cambria"/>
          <w:i w:val="0"/>
          <w:sz w:val="24"/>
          <w:szCs w:val="24"/>
          <w:lang w:val="en-US"/>
        </w:rPr>
        <w:t>We can add that the inquiries of the consuls certainly were not carried out in the allied localities.</w:t>
      </w:r>
      <w:r w:rsidR="00C821A7" w:rsidRPr="00DD5F30">
        <w:rPr>
          <w:rStyle w:val="Enfasicorsivo"/>
          <w:rFonts w:ascii="Cambria" w:hAnsi="Cambria"/>
          <w:i w:val="0"/>
          <w:sz w:val="24"/>
          <w:szCs w:val="24"/>
          <w:lang w:val="en-US"/>
        </w:rPr>
        <w:t xml:space="preserve"> </w:t>
      </w:r>
      <w:r w:rsidR="00926AD6" w:rsidRPr="00926AD6">
        <w:rPr>
          <w:rStyle w:val="Enfasicorsivo"/>
          <w:rFonts w:ascii="Cambria" w:hAnsi="Cambria"/>
          <w:i w:val="0"/>
          <w:sz w:val="24"/>
          <w:szCs w:val="24"/>
          <w:lang w:val="en-US"/>
        </w:rPr>
        <w:t>This news also makes it clear that the repression continued within the Roman territories and the allied localities were not involved at all.</w:t>
      </w:r>
    </w:p>
    <w:p w:rsidR="00EE4595" w:rsidRDefault="00E17CC6" w:rsidP="00C821A7">
      <w:pPr>
        <w:ind w:firstLine="426"/>
        <w:jc w:val="both"/>
        <w:rPr>
          <w:rStyle w:val="Enfasicorsivo"/>
          <w:rFonts w:ascii="Cambria" w:hAnsi="Cambria"/>
          <w:i w:val="0"/>
          <w:sz w:val="24"/>
          <w:szCs w:val="24"/>
          <w:lang w:val="en-US"/>
        </w:rPr>
      </w:pPr>
      <w:r w:rsidRPr="00E17CC6">
        <w:rPr>
          <w:rStyle w:val="Enfasicorsivo"/>
          <w:rFonts w:ascii="Cambria" w:hAnsi="Cambria"/>
          <w:i w:val="0"/>
          <w:sz w:val="24"/>
          <w:szCs w:val="24"/>
          <w:lang w:val="en-US"/>
        </w:rPr>
        <w:t xml:space="preserve">We can ask ourselves where the many followers who managed to escape could have taken refuge. </w:t>
      </w:r>
      <w:r w:rsidRPr="006E79DE">
        <w:rPr>
          <w:rStyle w:val="Enfasicorsivo"/>
          <w:rFonts w:ascii="Cambria" w:hAnsi="Cambria"/>
          <w:i w:val="0"/>
          <w:sz w:val="24"/>
          <w:szCs w:val="24"/>
          <w:lang w:val="en-US"/>
        </w:rPr>
        <w:t>They may have taken refuge from relatives and friends who were in Roman territory outside Rome or in allied cities of Rome.</w:t>
      </w:r>
      <w:r w:rsidR="00EE4595">
        <w:rPr>
          <w:rStyle w:val="Enfasicorsivo"/>
          <w:rFonts w:ascii="Cambria" w:hAnsi="Cambria"/>
          <w:i w:val="0"/>
          <w:sz w:val="24"/>
          <w:szCs w:val="24"/>
          <w:lang w:val="en-US"/>
        </w:rPr>
        <w:t xml:space="preserve"> </w:t>
      </w:r>
    </w:p>
    <w:p w:rsidR="00C821A7" w:rsidRPr="006E79DE" w:rsidRDefault="00EE4595" w:rsidP="00EE4595">
      <w:pPr>
        <w:ind w:firstLine="426"/>
        <w:jc w:val="both"/>
        <w:rPr>
          <w:rStyle w:val="Enfasicorsivo"/>
          <w:rFonts w:ascii="Cambria" w:hAnsi="Cambria"/>
          <w:i w:val="0"/>
          <w:sz w:val="24"/>
          <w:szCs w:val="24"/>
          <w:lang w:val="en-US"/>
        </w:rPr>
      </w:pPr>
      <w:r w:rsidRPr="00EE4595">
        <w:rPr>
          <w:rStyle w:val="Enfasicorsivo"/>
          <w:rFonts w:ascii="Cambria" w:hAnsi="Cambria"/>
          <w:i w:val="0"/>
          <w:smallCaps/>
          <w:sz w:val="24"/>
          <w:szCs w:val="24"/>
          <w:lang w:val="en-US"/>
        </w:rPr>
        <w:t xml:space="preserve">Turcan </w:t>
      </w:r>
      <w:r w:rsidRPr="00EE4595">
        <w:rPr>
          <w:rStyle w:val="Enfasicorsivo"/>
          <w:rFonts w:ascii="Cambria" w:hAnsi="Cambria"/>
          <w:i w:val="0"/>
          <w:sz w:val="24"/>
          <w:szCs w:val="24"/>
          <w:lang w:val="en-US"/>
        </w:rPr>
        <w:t>speculates that they may have found hospitality with the Dionysian brothers thanks to symbols or signs of recognition.</w:t>
      </w:r>
      <w:r w:rsidR="00C821A7" w:rsidRPr="006E79DE">
        <w:rPr>
          <w:rStyle w:val="Enfasicorsivo"/>
          <w:rFonts w:ascii="Cambria" w:hAnsi="Cambria"/>
          <w:i w:val="0"/>
          <w:sz w:val="24"/>
          <w:szCs w:val="24"/>
          <w:vertAlign w:val="superscript"/>
        </w:rPr>
        <w:footnoteReference w:id="12"/>
      </w:r>
      <w:r w:rsidR="00C821A7" w:rsidRPr="006E79DE">
        <w:rPr>
          <w:rStyle w:val="Enfasicorsivo"/>
          <w:rFonts w:ascii="Cambria" w:hAnsi="Cambria"/>
          <w:i w:val="0"/>
          <w:sz w:val="24"/>
          <w:szCs w:val="24"/>
          <w:lang w:val="en-US"/>
        </w:rPr>
        <w:t xml:space="preserve"> </w:t>
      </w:r>
      <w:r w:rsidR="006E79DE" w:rsidRPr="006E79DE">
        <w:rPr>
          <w:rStyle w:val="Enfasicorsivo"/>
          <w:rFonts w:ascii="Cambria" w:hAnsi="Cambria"/>
          <w:i w:val="0"/>
          <w:sz w:val="24"/>
          <w:szCs w:val="24"/>
          <w:lang w:val="en-US"/>
        </w:rPr>
        <w:t>From what Liv</w:t>
      </w:r>
      <w:r w:rsidR="00DD5F30">
        <w:rPr>
          <w:rStyle w:val="Enfasicorsivo"/>
          <w:rFonts w:ascii="Cambria" w:hAnsi="Cambria"/>
          <w:i w:val="0"/>
          <w:sz w:val="24"/>
          <w:szCs w:val="24"/>
          <w:lang w:val="en-US"/>
        </w:rPr>
        <w:t>y</w:t>
      </w:r>
      <w:r w:rsidR="006E79DE" w:rsidRPr="006E79DE">
        <w:rPr>
          <w:rStyle w:val="Enfasicorsivo"/>
          <w:rFonts w:ascii="Cambria" w:hAnsi="Cambria"/>
          <w:i w:val="0"/>
          <w:sz w:val="24"/>
          <w:szCs w:val="24"/>
          <w:lang w:val="en-US"/>
        </w:rPr>
        <w:t xml:space="preserve"> tells us, we can assume that those who took refuge in the </w:t>
      </w:r>
      <w:r w:rsidR="006E79DE" w:rsidRPr="00D65689">
        <w:rPr>
          <w:rStyle w:val="Enfasicorsivo"/>
          <w:rFonts w:ascii="Cambria" w:hAnsi="Cambria"/>
          <w:sz w:val="24"/>
          <w:szCs w:val="24"/>
          <w:lang w:val="en-US"/>
        </w:rPr>
        <w:t>fora</w:t>
      </w:r>
      <w:r w:rsidR="006E79DE" w:rsidRPr="006E79DE">
        <w:rPr>
          <w:rStyle w:val="Enfasicorsivo"/>
          <w:rFonts w:ascii="Cambria" w:hAnsi="Cambria"/>
          <w:i w:val="0"/>
          <w:sz w:val="24"/>
          <w:szCs w:val="24"/>
          <w:lang w:val="en-US"/>
        </w:rPr>
        <w:t xml:space="preserve"> were not all able to get away because some were captured by the staff assigned by the consuls during their laps, while those who took refuge in small towns probably managed to save themselves.</w:t>
      </w:r>
      <w:r w:rsidR="00C821A7" w:rsidRPr="006E79DE">
        <w:rPr>
          <w:rStyle w:val="Enfasicorsivo"/>
          <w:rFonts w:ascii="Cambria" w:hAnsi="Cambria"/>
          <w:i w:val="0"/>
          <w:sz w:val="24"/>
          <w:szCs w:val="24"/>
          <w:lang w:val="en-US"/>
        </w:rPr>
        <w:t xml:space="preserve"> </w:t>
      </w:r>
    </w:p>
    <w:p w:rsidR="00C821A7" w:rsidRPr="00194A87" w:rsidRDefault="006E79DE" w:rsidP="00C821A7">
      <w:pPr>
        <w:ind w:firstLine="426"/>
        <w:jc w:val="both"/>
        <w:rPr>
          <w:rStyle w:val="Enfasicorsivo"/>
          <w:rFonts w:ascii="Cambria" w:hAnsi="Cambria"/>
          <w:i w:val="0"/>
          <w:sz w:val="24"/>
          <w:szCs w:val="24"/>
          <w:lang w:val="en-US"/>
        </w:rPr>
      </w:pPr>
      <w:r w:rsidRPr="006E79DE">
        <w:rPr>
          <w:rStyle w:val="Enfasicorsivo"/>
          <w:rFonts w:ascii="Cambria" w:hAnsi="Cambria"/>
          <w:i w:val="0"/>
          <w:sz w:val="24"/>
          <w:szCs w:val="24"/>
          <w:lang w:val="en-US"/>
        </w:rPr>
        <w:lastRenderedPageBreak/>
        <w:t>The safest way to avoid capture was, however, to go into voluntary exile to one of the cities tightened in Rome by a pact that recognized this right (eg Naples, Preneste, Tivoli, etc.).</w:t>
      </w:r>
      <w:r w:rsidR="00C821A7" w:rsidRPr="006E79DE">
        <w:rPr>
          <w:rStyle w:val="Enfasicorsivo"/>
          <w:rFonts w:ascii="Cambria" w:hAnsi="Cambria"/>
          <w:i w:val="0"/>
          <w:sz w:val="24"/>
          <w:szCs w:val="24"/>
          <w:lang w:val="en-US"/>
        </w:rPr>
        <w:t xml:space="preserve"> </w:t>
      </w:r>
      <w:r w:rsidRPr="006E79DE">
        <w:rPr>
          <w:rStyle w:val="Enfasicorsivo"/>
          <w:rFonts w:ascii="Cambria" w:hAnsi="Cambria"/>
          <w:i w:val="0"/>
          <w:sz w:val="24"/>
          <w:szCs w:val="24"/>
          <w:lang w:val="en-US"/>
        </w:rPr>
        <w:t>Until the time of the Bacchanals and beyond, in order to avoid the death penalty, in fact the practice</w:t>
      </w:r>
      <w:r>
        <w:rPr>
          <w:rStyle w:val="Enfasicorsivo"/>
          <w:rFonts w:ascii="Cambria" w:hAnsi="Cambria"/>
          <w:i w:val="0"/>
          <w:sz w:val="24"/>
          <w:szCs w:val="24"/>
          <w:lang w:val="en-US"/>
        </w:rPr>
        <w:t>,</w:t>
      </w:r>
      <w:r w:rsidRPr="006E79DE">
        <w:rPr>
          <w:rStyle w:val="Enfasicorsivo"/>
          <w:rFonts w:ascii="Cambria" w:hAnsi="Cambria"/>
          <w:i w:val="0"/>
          <w:sz w:val="24"/>
          <w:szCs w:val="24"/>
          <w:lang w:val="en-US"/>
        </w:rPr>
        <w:t xml:space="preserve"> that Pol</w:t>
      </w:r>
      <w:r w:rsidR="00DD5F30">
        <w:rPr>
          <w:rStyle w:val="Enfasicorsivo"/>
          <w:rFonts w:ascii="Cambria" w:hAnsi="Cambria"/>
          <w:i w:val="0"/>
          <w:sz w:val="24"/>
          <w:szCs w:val="24"/>
          <w:lang w:val="en-US"/>
        </w:rPr>
        <w:t>y</w:t>
      </w:r>
      <w:r w:rsidRPr="006E79DE">
        <w:rPr>
          <w:rStyle w:val="Enfasicorsivo"/>
          <w:rFonts w:ascii="Cambria" w:hAnsi="Cambria"/>
          <w:i w:val="0"/>
          <w:sz w:val="24"/>
          <w:szCs w:val="24"/>
          <w:lang w:val="en-US"/>
        </w:rPr>
        <w:t>bi</w:t>
      </w:r>
      <w:r>
        <w:rPr>
          <w:rStyle w:val="Enfasicorsivo"/>
          <w:rFonts w:ascii="Cambria" w:hAnsi="Cambria"/>
          <w:i w:val="0"/>
          <w:sz w:val="24"/>
          <w:szCs w:val="24"/>
          <w:lang w:val="en-US"/>
        </w:rPr>
        <w:t>us</w:t>
      </w:r>
      <w:r w:rsidRPr="006E79DE">
        <w:rPr>
          <w:rStyle w:val="Enfasicorsivo"/>
          <w:rFonts w:ascii="Cambria" w:hAnsi="Cambria"/>
          <w:i w:val="0"/>
          <w:sz w:val="24"/>
          <w:szCs w:val="24"/>
          <w:lang w:val="en-US"/>
        </w:rPr>
        <w:t xml:space="preserve"> defines laudable and noteworthy</w:t>
      </w:r>
      <w:r>
        <w:rPr>
          <w:rStyle w:val="Enfasicorsivo"/>
          <w:rFonts w:ascii="Cambria" w:hAnsi="Cambria"/>
          <w:i w:val="0"/>
          <w:sz w:val="24"/>
          <w:szCs w:val="24"/>
          <w:lang w:val="en-US"/>
        </w:rPr>
        <w:t>,</w:t>
      </w:r>
      <w:r w:rsidRPr="006E79DE">
        <w:rPr>
          <w:rStyle w:val="Enfasicorsivo"/>
          <w:rFonts w:ascii="Cambria" w:hAnsi="Cambria"/>
          <w:i w:val="0"/>
          <w:sz w:val="24"/>
          <w:szCs w:val="24"/>
          <w:lang w:val="en-US"/>
        </w:rPr>
        <w:t xml:space="preserve"> was to allow the accused to leave in voluntary exile until the sentence was pronounced</w:t>
      </w:r>
      <w:r>
        <w:rPr>
          <w:rStyle w:val="Enfasicorsivo"/>
          <w:rFonts w:ascii="Cambria" w:hAnsi="Cambria"/>
          <w:i w:val="0"/>
          <w:sz w:val="24"/>
          <w:szCs w:val="24"/>
          <w:lang w:val="en-US"/>
        </w:rPr>
        <w:t>.</w:t>
      </w:r>
      <w:r w:rsidR="00C821A7" w:rsidRPr="006E79DE">
        <w:rPr>
          <w:rStyle w:val="Enfasicorsivo"/>
          <w:rFonts w:ascii="Cambria" w:hAnsi="Cambria"/>
          <w:i w:val="0"/>
          <w:sz w:val="24"/>
          <w:szCs w:val="24"/>
          <w:vertAlign w:val="superscript"/>
        </w:rPr>
        <w:footnoteReference w:id="13"/>
      </w:r>
      <w:r w:rsidR="00C821A7" w:rsidRPr="006E79DE">
        <w:rPr>
          <w:rStyle w:val="Enfasicorsivo"/>
          <w:rFonts w:ascii="Cambria" w:hAnsi="Cambria"/>
          <w:i w:val="0"/>
          <w:sz w:val="24"/>
          <w:szCs w:val="24"/>
          <w:lang w:val="en-US"/>
        </w:rPr>
        <w:t xml:space="preserve"> </w:t>
      </w:r>
      <w:r w:rsidR="00194A87" w:rsidRPr="00194A87">
        <w:rPr>
          <w:rStyle w:val="Enfasicorsivo"/>
          <w:rFonts w:ascii="Cambria" w:hAnsi="Cambria"/>
          <w:i w:val="0"/>
          <w:sz w:val="24"/>
          <w:szCs w:val="24"/>
          <w:lang w:val="en-US"/>
        </w:rPr>
        <w:t xml:space="preserve">Following the expatriation of the culprit, a formal provision of the </w:t>
      </w:r>
      <w:r w:rsidR="00194A87" w:rsidRPr="00DD5F30">
        <w:rPr>
          <w:rStyle w:val="Enfasicorsivo"/>
          <w:rFonts w:ascii="Cambria" w:hAnsi="Cambria"/>
          <w:sz w:val="24"/>
          <w:szCs w:val="24"/>
          <w:lang w:val="en-US"/>
        </w:rPr>
        <w:t>interdictio aqua et igni</w:t>
      </w:r>
      <w:r w:rsidR="00194A87" w:rsidRPr="00194A87">
        <w:rPr>
          <w:rStyle w:val="Enfasicorsivo"/>
          <w:rFonts w:ascii="Cambria" w:hAnsi="Cambria"/>
          <w:i w:val="0"/>
          <w:sz w:val="24"/>
          <w:szCs w:val="24"/>
          <w:lang w:val="en-US"/>
        </w:rPr>
        <w:t xml:space="preserve"> (exile) followed, which entailed the loss of citizenship, the confiscation of property and the ban on returning to the city</w:t>
      </w:r>
      <w:r w:rsidR="00194A87">
        <w:rPr>
          <w:rStyle w:val="Enfasicorsivo"/>
          <w:rFonts w:ascii="Cambria" w:hAnsi="Cambria"/>
          <w:i w:val="0"/>
          <w:sz w:val="24"/>
          <w:szCs w:val="24"/>
          <w:lang w:val="en-US"/>
        </w:rPr>
        <w:t>.</w:t>
      </w:r>
      <w:r w:rsidR="00C821A7" w:rsidRPr="00194A87">
        <w:rPr>
          <w:rStyle w:val="Enfasicorsivo"/>
          <w:rFonts w:ascii="Cambria" w:hAnsi="Cambria"/>
          <w:i w:val="0"/>
          <w:sz w:val="24"/>
          <w:szCs w:val="24"/>
          <w:vertAlign w:val="superscript"/>
        </w:rPr>
        <w:footnoteReference w:id="14"/>
      </w:r>
      <w:r w:rsidR="00C821A7" w:rsidRPr="00194A87">
        <w:rPr>
          <w:rStyle w:val="Enfasicorsivo"/>
          <w:rFonts w:ascii="Cambria" w:hAnsi="Cambria"/>
          <w:i w:val="0"/>
          <w:sz w:val="24"/>
          <w:szCs w:val="24"/>
          <w:lang w:val="en-US"/>
        </w:rPr>
        <w:t xml:space="preserve"> </w:t>
      </w:r>
      <w:r w:rsidR="00194A87" w:rsidRPr="00194A87">
        <w:rPr>
          <w:rStyle w:val="Enfasicorsivo"/>
          <w:rFonts w:ascii="Cambria" w:hAnsi="Cambria"/>
          <w:i w:val="0"/>
          <w:sz w:val="24"/>
          <w:szCs w:val="24"/>
          <w:lang w:val="en-US"/>
        </w:rPr>
        <w:t xml:space="preserve">We do not know where those who managed to escape from Rome went, nor how many managed to </w:t>
      </w:r>
      <w:r w:rsidR="00194A87">
        <w:rPr>
          <w:rStyle w:val="Enfasicorsivo"/>
          <w:rFonts w:ascii="Cambria" w:hAnsi="Cambria"/>
          <w:i w:val="0"/>
          <w:sz w:val="24"/>
          <w:szCs w:val="24"/>
          <w:lang w:val="en-US"/>
        </w:rPr>
        <w:t>save themselves</w:t>
      </w:r>
      <w:r w:rsidR="00C821A7" w:rsidRPr="00194A87">
        <w:rPr>
          <w:rStyle w:val="Enfasicorsivo"/>
          <w:rFonts w:ascii="Cambria" w:hAnsi="Cambria"/>
          <w:i w:val="0"/>
          <w:sz w:val="24"/>
          <w:szCs w:val="24"/>
          <w:lang w:val="en-US"/>
        </w:rPr>
        <w:t>.</w:t>
      </w:r>
    </w:p>
    <w:p w:rsidR="005963BD" w:rsidRPr="005963BD" w:rsidRDefault="005963BD" w:rsidP="005963BD">
      <w:pPr>
        <w:pStyle w:val="Titolo2"/>
        <w:rPr>
          <w:lang w:val="en-US"/>
        </w:rPr>
      </w:pPr>
      <w:r w:rsidRPr="00D65689">
        <w:rPr>
          <w:color w:val="auto"/>
          <w:lang w:val="en-US"/>
        </w:rPr>
        <w:t>Processes</w:t>
      </w:r>
    </w:p>
    <w:p w:rsidR="00C821A7" w:rsidRPr="005963BD" w:rsidRDefault="005963BD" w:rsidP="005963BD">
      <w:pPr>
        <w:ind w:firstLine="426"/>
        <w:jc w:val="both"/>
        <w:rPr>
          <w:rStyle w:val="Enfasicorsivo"/>
          <w:i w:val="0"/>
          <w:sz w:val="24"/>
          <w:szCs w:val="24"/>
          <w:lang w:val="en-US"/>
        </w:rPr>
      </w:pPr>
      <w:r w:rsidRPr="005963BD">
        <w:rPr>
          <w:rFonts w:ascii="Cambria" w:hAnsi="Cambria" w:cs="Arial"/>
          <w:bCs/>
          <w:sz w:val="24"/>
          <w:szCs w:val="24"/>
          <w:lang w:val="en-US"/>
        </w:rPr>
        <w:t>The trials against the followers of the cult of Bacchus were carried out as official proceedings, in which there was no need for any accuser and the magistrates simultaneously carried out an investigation, accusation and judgment</w:t>
      </w:r>
      <w:r>
        <w:rPr>
          <w:rFonts w:ascii="Cambria" w:hAnsi="Cambria" w:cs="Arial"/>
          <w:bCs/>
          <w:sz w:val="24"/>
          <w:szCs w:val="24"/>
          <w:lang w:val="en-US"/>
        </w:rPr>
        <w:t>.</w:t>
      </w:r>
      <w:r w:rsidR="00C821A7" w:rsidRPr="005963BD">
        <w:rPr>
          <w:rStyle w:val="Enfasicorsivo"/>
          <w:rFonts w:ascii="Cambria" w:hAnsi="Cambria"/>
          <w:i w:val="0"/>
          <w:sz w:val="24"/>
          <w:szCs w:val="24"/>
          <w:vertAlign w:val="superscript"/>
        </w:rPr>
        <w:footnoteReference w:id="15"/>
      </w:r>
      <w:r w:rsidR="00C821A7" w:rsidRPr="005963BD">
        <w:rPr>
          <w:rStyle w:val="Enfasicorsivo"/>
          <w:rFonts w:ascii="Cambria" w:hAnsi="Cambria"/>
          <w:i w:val="0"/>
          <w:sz w:val="24"/>
          <w:szCs w:val="24"/>
          <w:lang w:val="en-US"/>
        </w:rPr>
        <w:t xml:space="preserve">. </w:t>
      </w:r>
      <w:r w:rsidRPr="005963BD">
        <w:rPr>
          <w:rStyle w:val="Enfasicorsivo"/>
          <w:rFonts w:ascii="Cambria" w:hAnsi="Cambria"/>
          <w:i w:val="0"/>
          <w:sz w:val="24"/>
          <w:szCs w:val="24"/>
          <w:lang w:val="en-US"/>
        </w:rPr>
        <w:t xml:space="preserve">It is clear, however, that the consuls accorded proper listening to the accused. This results from what they ordered the </w:t>
      </w:r>
      <w:proofErr w:type="spellStart"/>
      <w:r w:rsidRPr="00DD5F30">
        <w:rPr>
          <w:rStyle w:val="Enfasicorsivo"/>
          <w:rFonts w:ascii="Cambria" w:hAnsi="Cambria"/>
          <w:sz w:val="24"/>
          <w:szCs w:val="24"/>
          <w:lang w:val="en-US"/>
        </w:rPr>
        <w:t>ediles</w:t>
      </w:r>
      <w:proofErr w:type="spellEnd"/>
      <w:r w:rsidRPr="00DD5F30">
        <w:rPr>
          <w:rStyle w:val="Enfasicorsivo"/>
          <w:rFonts w:ascii="Cambria" w:hAnsi="Cambria"/>
          <w:sz w:val="24"/>
          <w:szCs w:val="24"/>
          <w:lang w:val="en-US"/>
        </w:rPr>
        <w:t xml:space="preserve"> </w:t>
      </w:r>
      <w:proofErr w:type="spellStart"/>
      <w:r w:rsidRPr="00DD5F30">
        <w:rPr>
          <w:rStyle w:val="Enfasicorsivo"/>
          <w:rFonts w:ascii="Cambria" w:hAnsi="Cambria"/>
          <w:sz w:val="24"/>
          <w:szCs w:val="24"/>
          <w:lang w:val="en-US"/>
        </w:rPr>
        <w:t>curules</w:t>
      </w:r>
      <w:proofErr w:type="spellEnd"/>
      <w:r w:rsidRPr="005963BD">
        <w:rPr>
          <w:rStyle w:val="Enfasicorsivo"/>
          <w:rFonts w:ascii="Cambria" w:hAnsi="Cambria"/>
          <w:i w:val="0"/>
          <w:sz w:val="24"/>
          <w:szCs w:val="24"/>
          <w:lang w:val="en-US"/>
        </w:rPr>
        <w:t xml:space="preserve"> to keep the priests of the cult in free custody until a hearing, that is, to deliver them in the custody of private citizens</w:t>
      </w:r>
      <w:r>
        <w:rPr>
          <w:rStyle w:val="Enfasicorsivo"/>
          <w:rFonts w:ascii="Cambria" w:hAnsi="Cambria"/>
          <w:i w:val="0"/>
          <w:sz w:val="24"/>
          <w:szCs w:val="24"/>
          <w:lang w:val="en-US"/>
        </w:rPr>
        <w:t>.</w:t>
      </w:r>
      <w:r w:rsidR="00C821A7" w:rsidRPr="005963BD">
        <w:rPr>
          <w:rStyle w:val="Enfasicorsivo"/>
          <w:rFonts w:ascii="Cambria" w:hAnsi="Cambria"/>
          <w:i w:val="0"/>
          <w:sz w:val="24"/>
          <w:szCs w:val="24"/>
          <w:vertAlign w:val="superscript"/>
        </w:rPr>
        <w:footnoteReference w:id="16"/>
      </w:r>
      <w:r w:rsidR="00C821A7" w:rsidRPr="005963BD">
        <w:rPr>
          <w:rStyle w:val="Enfasicorsivo"/>
          <w:rFonts w:ascii="Cambria" w:hAnsi="Cambria"/>
          <w:i w:val="0"/>
          <w:sz w:val="24"/>
          <w:szCs w:val="24"/>
          <w:lang w:val="en-US"/>
        </w:rPr>
        <w:t xml:space="preserve"> </w:t>
      </w:r>
    </w:p>
    <w:p w:rsidR="00C009D4" w:rsidRDefault="005963BD" w:rsidP="00C821A7">
      <w:pPr>
        <w:ind w:firstLine="426"/>
        <w:jc w:val="both"/>
        <w:rPr>
          <w:rStyle w:val="Enfasicorsivo"/>
          <w:rFonts w:ascii="Cambria" w:hAnsi="Cambria"/>
          <w:i w:val="0"/>
          <w:sz w:val="24"/>
          <w:szCs w:val="24"/>
          <w:lang w:val="en-US"/>
        </w:rPr>
      </w:pPr>
      <w:r w:rsidRPr="005963BD">
        <w:rPr>
          <w:rStyle w:val="Enfasicorsivo"/>
          <w:rFonts w:ascii="Cambria" w:hAnsi="Cambria"/>
          <w:i w:val="0"/>
          <w:sz w:val="24"/>
          <w:szCs w:val="24"/>
          <w:lang w:val="en-US"/>
        </w:rPr>
        <w:t xml:space="preserve">The other accused were set a deadline by which they had to present themselves to the judge, otherwise they </w:t>
      </w:r>
      <w:r w:rsidRPr="005963BD">
        <w:rPr>
          <w:rStyle w:val="Enfasicorsivo"/>
          <w:rFonts w:ascii="Cambria" w:hAnsi="Cambria"/>
          <w:i w:val="0"/>
          <w:sz w:val="24"/>
          <w:szCs w:val="24"/>
          <w:lang w:val="en-US"/>
        </w:rPr>
        <w:lastRenderedPageBreak/>
        <w:t xml:space="preserve">would have been sentenced </w:t>
      </w:r>
      <w:r w:rsidRPr="00DD5F30">
        <w:rPr>
          <w:rStyle w:val="Enfasicorsivo"/>
          <w:rFonts w:ascii="Cambria" w:hAnsi="Cambria"/>
          <w:sz w:val="24"/>
          <w:szCs w:val="24"/>
          <w:lang w:val="en-US"/>
        </w:rPr>
        <w:t>in absentia</w:t>
      </w:r>
      <w:r>
        <w:rPr>
          <w:rStyle w:val="Enfasicorsivo"/>
          <w:rFonts w:ascii="Cambria" w:hAnsi="Cambria"/>
          <w:i w:val="0"/>
          <w:sz w:val="24"/>
          <w:szCs w:val="24"/>
          <w:lang w:val="en-US"/>
        </w:rPr>
        <w:t>.</w:t>
      </w:r>
      <w:r w:rsidR="00C821A7" w:rsidRPr="00C009D4">
        <w:rPr>
          <w:rStyle w:val="Enfasicorsivo"/>
          <w:rFonts w:ascii="Cambria" w:hAnsi="Cambria"/>
          <w:i w:val="0"/>
          <w:sz w:val="24"/>
          <w:szCs w:val="24"/>
          <w:vertAlign w:val="superscript"/>
        </w:rPr>
        <w:footnoteReference w:id="17"/>
      </w:r>
      <w:r w:rsidR="00C821A7" w:rsidRPr="005963BD">
        <w:rPr>
          <w:rStyle w:val="Enfasicorsivo"/>
          <w:rFonts w:ascii="Cambria" w:hAnsi="Cambria"/>
          <w:i w:val="0"/>
          <w:sz w:val="24"/>
          <w:szCs w:val="24"/>
          <w:lang w:val="en-US"/>
        </w:rPr>
        <w:t xml:space="preserve"> </w:t>
      </w:r>
      <w:r w:rsidR="00C009D4" w:rsidRPr="00C009D4">
        <w:rPr>
          <w:rStyle w:val="Enfasicorsivo"/>
          <w:rFonts w:ascii="Cambria" w:hAnsi="Cambria"/>
          <w:i w:val="0"/>
          <w:sz w:val="24"/>
          <w:szCs w:val="24"/>
          <w:lang w:val="en-US"/>
        </w:rPr>
        <w:t>From this it can be deduced that no preventive custody order was given and the instruction of the trial practically depended essentially on the fact that either the suspects were brought before the consuls or that their names had been reported</w:t>
      </w:r>
      <w:r w:rsidR="00C009D4">
        <w:rPr>
          <w:rStyle w:val="Enfasicorsivo"/>
          <w:rFonts w:ascii="Cambria" w:hAnsi="Cambria"/>
          <w:i w:val="0"/>
          <w:sz w:val="24"/>
          <w:szCs w:val="24"/>
          <w:lang w:val="en-US"/>
        </w:rPr>
        <w:t>.</w:t>
      </w:r>
      <w:r w:rsidR="00C821A7" w:rsidRPr="00C009D4">
        <w:rPr>
          <w:rStyle w:val="Enfasicorsivo"/>
          <w:rFonts w:ascii="Cambria" w:hAnsi="Cambria"/>
          <w:i w:val="0"/>
          <w:sz w:val="24"/>
          <w:szCs w:val="24"/>
          <w:vertAlign w:val="superscript"/>
        </w:rPr>
        <w:footnoteReference w:id="18"/>
      </w:r>
      <w:r w:rsidR="00C821A7" w:rsidRPr="00C009D4">
        <w:rPr>
          <w:rStyle w:val="Enfasicorsivo"/>
          <w:rFonts w:ascii="Cambria" w:hAnsi="Cambria"/>
          <w:i w:val="0"/>
          <w:sz w:val="24"/>
          <w:szCs w:val="24"/>
          <w:lang w:val="en-US"/>
        </w:rPr>
        <w:t xml:space="preserve"> </w:t>
      </w:r>
      <w:r w:rsidR="00C009D4" w:rsidRPr="00C009D4">
        <w:rPr>
          <w:rStyle w:val="Enfasicorsivo"/>
          <w:rFonts w:ascii="Cambria" w:hAnsi="Cambria"/>
          <w:i w:val="0"/>
          <w:sz w:val="24"/>
          <w:szCs w:val="24"/>
          <w:lang w:val="en-US"/>
        </w:rPr>
        <w:t>Prizes were promised to the whistleblowers. Unfortunately, we are not told what kind of promises they were.</w:t>
      </w:r>
    </w:p>
    <w:p w:rsidR="00C821A7" w:rsidRPr="003F689A" w:rsidRDefault="0029382A" w:rsidP="00C821A7">
      <w:pPr>
        <w:ind w:firstLine="426"/>
        <w:jc w:val="both"/>
        <w:rPr>
          <w:rStyle w:val="Enfasicorsivo"/>
          <w:rFonts w:ascii="Cambria" w:hAnsi="Cambria"/>
          <w:i w:val="0"/>
          <w:sz w:val="24"/>
          <w:szCs w:val="24"/>
          <w:lang w:val="en-US"/>
        </w:rPr>
      </w:pPr>
      <w:r w:rsidRPr="0029382A">
        <w:rPr>
          <w:rStyle w:val="Enfasicorsivo"/>
          <w:rFonts w:ascii="Cambria" w:hAnsi="Cambria"/>
          <w:i w:val="0"/>
          <w:sz w:val="24"/>
          <w:szCs w:val="24"/>
          <w:lang w:val="en-US"/>
        </w:rPr>
        <w:t xml:space="preserve">We can ask ourselves what was the fate of those put in prison. We know that Rome had nothing of a modern prison system, so how long they remained in prison is a mystery. </w:t>
      </w:r>
      <w:proofErr w:type="spellStart"/>
      <w:r w:rsidRPr="0029382A">
        <w:rPr>
          <w:rStyle w:val="Enfasicorsivo"/>
          <w:rFonts w:ascii="Cambria" w:hAnsi="Cambria"/>
          <w:i w:val="0"/>
          <w:sz w:val="24"/>
          <w:szCs w:val="24"/>
          <w:lang w:val="en-US"/>
        </w:rPr>
        <w:t>Cerrinus</w:t>
      </w:r>
      <w:proofErr w:type="spellEnd"/>
      <w:r w:rsidRPr="0029382A">
        <w:rPr>
          <w:rStyle w:val="Enfasicorsivo"/>
          <w:rFonts w:ascii="Cambria" w:hAnsi="Cambria"/>
          <w:i w:val="0"/>
          <w:sz w:val="24"/>
          <w:szCs w:val="24"/>
          <w:lang w:val="en-US"/>
        </w:rPr>
        <w:t xml:space="preserve">, the </w:t>
      </w:r>
      <w:proofErr w:type="spellStart"/>
      <w:r w:rsidRPr="0029382A">
        <w:rPr>
          <w:rStyle w:val="Enfasicorsivo"/>
          <w:rFonts w:ascii="Cambria" w:hAnsi="Cambria"/>
          <w:i w:val="0"/>
          <w:sz w:val="24"/>
          <w:szCs w:val="24"/>
          <w:lang w:val="en-US"/>
        </w:rPr>
        <w:t>campanus</w:t>
      </w:r>
      <w:proofErr w:type="spellEnd"/>
      <w:r w:rsidRPr="0029382A">
        <w:rPr>
          <w:rStyle w:val="Enfasicorsivo"/>
          <w:rFonts w:ascii="Cambria" w:hAnsi="Cambria"/>
          <w:i w:val="0"/>
          <w:sz w:val="24"/>
          <w:szCs w:val="24"/>
          <w:lang w:val="en-US"/>
        </w:rPr>
        <w:t xml:space="preserve"> gang leader was imprisoned in </w:t>
      </w:r>
      <w:proofErr w:type="spellStart"/>
      <w:r w:rsidRPr="0029382A">
        <w:rPr>
          <w:rStyle w:val="Enfasicorsivo"/>
          <w:rFonts w:ascii="Cambria" w:hAnsi="Cambria"/>
          <w:i w:val="0"/>
          <w:sz w:val="24"/>
          <w:szCs w:val="24"/>
          <w:lang w:val="en-US"/>
        </w:rPr>
        <w:t>Ardea</w:t>
      </w:r>
      <w:proofErr w:type="spellEnd"/>
      <w:r w:rsidRPr="0029382A">
        <w:rPr>
          <w:rStyle w:val="Enfasicorsivo"/>
          <w:rFonts w:ascii="Cambria" w:hAnsi="Cambria"/>
          <w:i w:val="0"/>
          <w:sz w:val="24"/>
          <w:szCs w:val="24"/>
          <w:lang w:val="en-US"/>
        </w:rPr>
        <w:t xml:space="preserve"> and the </w:t>
      </w:r>
      <w:proofErr w:type="spellStart"/>
      <w:r w:rsidRPr="0029382A">
        <w:rPr>
          <w:rStyle w:val="Enfasicorsivo"/>
          <w:rFonts w:ascii="Cambria" w:hAnsi="Cambria"/>
          <w:i w:val="0"/>
          <w:sz w:val="24"/>
          <w:szCs w:val="24"/>
          <w:lang w:val="en-US"/>
        </w:rPr>
        <w:t>Ardeatini</w:t>
      </w:r>
      <w:proofErr w:type="spellEnd"/>
      <w:r w:rsidRPr="0029382A">
        <w:rPr>
          <w:rStyle w:val="Enfasicorsivo"/>
          <w:rFonts w:ascii="Cambria" w:hAnsi="Cambria"/>
          <w:i w:val="0"/>
          <w:sz w:val="24"/>
          <w:szCs w:val="24"/>
          <w:lang w:val="en-US"/>
        </w:rPr>
        <w:t xml:space="preserve"> were in charge of controlling him</w:t>
      </w:r>
      <w:r>
        <w:rPr>
          <w:rStyle w:val="Enfasicorsivo"/>
          <w:rFonts w:ascii="Cambria" w:hAnsi="Cambria"/>
          <w:i w:val="0"/>
          <w:sz w:val="24"/>
          <w:szCs w:val="24"/>
          <w:lang w:val="en-US"/>
        </w:rPr>
        <w:t>.</w:t>
      </w:r>
      <w:r w:rsidR="00C821A7" w:rsidRPr="0029382A">
        <w:rPr>
          <w:rStyle w:val="Enfasicorsivo"/>
          <w:rFonts w:ascii="Cambria" w:hAnsi="Cambria"/>
          <w:i w:val="0"/>
          <w:sz w:val="24"/>
          <w:szCs w:val="24"/>
          <w:vertAlign w:val="superscript"/>
        </w:rPr>
        <w:footnoteReference w:id="19"/>
      </w:r>
      <w:r w:rsidR="00C821A7" w:rsidRPr="0029382A">
        <w:rPr>
          <w:rStyle w:val="Enfasicorsivo"/>
          <w:rFonts w:ascii="Cambria" w:hAnsi="Cambria"/>
          <w:i w:val="0"/>
          <w:sz w:val="24"/>
          <w:szCs w:val="24"/>
          <w:lang w:val="en-US"/>
        </w:rPr>
        <w:t xml:space="preserve"> </w:t>
      </w:r>
      <w:r w:rsidRPr="0029382A">
        <w:rPr>
          <w:rStyle w:val="Enfasicorsivo"/>
          <w:rFonts w:ascii="Cambria" w:hAnsi="Cambria"/>
          <w:i w:val="0"/>
          <w:sz w:val="24"/>
          <w:szCs w:val="24"/>
          <w:lang w:val="en-US"/>
        </w:rPr>
        <w:t>He was probably under house arrest, the most common way of Roman imprisonment. With this method, suspects awaiting criminal trial and criminals awaiting execution were normally imprisoned for a short time</w:t>
      </w:r>
      <w:r>
        <w:rPr>
          <w:rStyle w:val="Enfasicorsivo"/>
          <w:rFonts w:ascii="Cambria" w:hAnsi="Cambria"/>
          <w:i w:val="0"/>
          <w:sz w:val="24"/>
          <w:szCs w:val="24"/>
          <w:lang w:val="en-US"/>
        </w:rPr>
        <w:t>.</w:t>
      </w:r>
      <w:r w:rsidR="00C821A7" w:rsidRPr="0029382A">
        <w:rPr>
          <w:rStyle w:val="Enfasicorsivo"/>
          <w:rFonts w:ascii="Cambria" w:hAnsi="Cambria"/>
          <w:i w:val="0"/>
          <w:sz w:val="24"/>
          <w:szCs w:val="24"/>
          <w:vertAlign w:val="superscript"/>
        </w:rPr>
        <w:footnoteReference w:id="20"/>
      </w:r>
      <w:r w:rsidR="00C821A7" w:rsidRPr="0029382A">
        <w:rPr>
          <w:rStyle w:val="Enfasicorsivo"/>
          <w:rFonts w:ascii="Cambria" w:hAnsi="Cambria"/>
          <w:i w:val="0"/>
          <w:sz w:val="24"/>
          <w:szCs w:val="24"/>
          <w:lang w:val="en-US"/>
        </w:rPr>
        <w:t xml:space="preserve"> </w:t>
      </w:r>
      <w:r w:rsidR="00D26FB1" w:rsidRPr="00D26FB1">
        <w:rPr>
          <w:rStyle w:val="Enfasicorsivo"/>
          <w:rFonts w:ascii="Cambria" w:hAnsi="Cambria"/>
          <w:i w:val="0"/>
          <w:sz w:val="24"/>
          <w:szCs w:val="24"/>
          <w:lang w:val="en-US"/>
        </w:rPr>
        <w:t>The conspirators who had not committed any crime recognizable by public criminal law were imprisoned as an administrative or coercive measure, not as punishment</w:t>
      </w:r>
      <w:r w:rsidR="00C821A7" w:rsidRPr="00D26FB1">
        <w:rPr>
          <w:rStyle w:val="Enfasicorsivo"/>
          <w:rFonts w:ascii="Cambria" w:hAnsi="Cambria"/>
          <w:i w:val="0"/>
          <w:sz w:val="24"/>
          <w:szCs w:val="24"/>
          <w:lang w:val="en-US"/>
        </w:rPr>
        <w:t xml:space="preserve">. </w:t>
      </w:r>
      <w:r w:rsidR="003F689A" w:rsidRPr="003F689A">
        <w:rPr>
          <w:rStyle w:val="Enfasicorsivo"/>
          <w:rFonts w:ascii="Cambria" w:hAnsi="Cambria"/>
          <w:i w:val="0"/>
          <w:sz w:val="24"/>
          <w:szCs w:val="24"/>
          <w:lang w:val="en-US"/>
        </w:rPr>
        <w:t>They were probably detained until trial and released after the sentence if found innocent. And Liv</w:t>
      </w:r>
      <w:r w:rsidR="00DD5F30">
        <w:rPr>
          <w:rStyle w:val="Enfasicorsivo"/>
          <w:rFonts w:ascii="Cambria" w:hAnsi="Cambria"/>
          <w:i w:val="0"/>
          <w:sz w:val="24"/>
          <w:szCs w:val="24"/>
          <w:lang w:val="en-US"/>
        </w:rPr>
        <w:t>y</w:t>
      </w:r>
      <w:r w:rsidR="003F689A" w:rsidRPr="003F689A">
        <w:rPr>
          <w:rStyle w:val="Enfasicorsivo"/>
          <w:rFonts w:ascii="Cambria" w:hAnsi="Cambria"/>
          <w:i w:val="0"/>
          <w:sz w:val="24"/>
          <w:szCs w:val="24"/>
          <w:lang w:val="en-US"/>
        </w:rPr>
        <w:t xml:space="preserve"> with the expression </w:t>
      </w:r>
      <w:r w:rsidR="003F689A" w:rsidRPr="00DD5F30">
        <w:rPr>
          <w:rStyle w:val="Enfasicorsivo"/>
          <w:rFonts w:ascii="Cambria" w:hAnsi="Cambria"/>
          <w:sz w:val="24"/>
          <w:szCs w:val="24"/>
          <w:lang w:val="en-US"/>
        </w:rPr>
        <w:t>in vinculis reliquebant</w:t>
      </w:r>
      <w:r w:rsidR="003F689A" w:rsidRPr="003F689A">
        <w:rPr>
          <w:rStyle w:val="Enfasicorsivo"/>
          <w:rFonts w:ascii="Cambria" w:hAnsi="Cambria"/>
          <w:i w:val="0"/>
          <w:sz w:val="24"/>
          <w:szCs w:val="24"/>
          <w:lang w:val="en-US"/>
        </w:rPr>
        <w:t xml:space="preserve"> (18.3) simply means that they were left in the conditions in which they had remained since their arrest and the consuls investigated against them (</w:t>
      </w:r>
      <w:r w:rsidR="003F689A" w:rsidRPr="0020024D">
        <w:rPr>
          <w:rStyle w:val="Enfasicorsivo"/>
          <w:rFonts w:ascii="Cambria" w:hAnsi="Cambria"/>
          <w:sz w:val="24"/>
          <w:szCs w:val="24"/>
          <w:lang w:val="en-US"/>
        </w:rPr>
        <w:t>quaerere</w:t>
      </w:r>
      <w:r w:rsidR="003F689A" w:rsidRPr="003F689A">
        <w:rPr>
          <w:rStyle w:val="Enfasicorsivo"/>
          <w:rFonts w:ascii="Cambria" w:hAnsi="Cambria"/>
          <w:i w:val="0"/>
          <w:sz w:val="24"/>
          <w:szCs w:val="24"/>
          <w:lang w:val="en-US"/>
        </w:rPr>
        <w:t>), did not issue judgments (</w:t>
      </w:r>
      <w:r w:rsidR="003F689A" w:rsidRPr="0020024D">
        <w:rPr>
          <w:rStyle w:val="Enfasicorsivo"/>
          <w:rFonts w:ascii="Cambria" w:hAnsi="Cambria"/>
          <w:sz w:val="24"/>
          <w:szCs w:val="24"/>
          <w:lang w:val="en-US"/>
        </w:rPr>
        <w:t>iudicia exercere</w:t>
      </w:r>
      <w:r w:rsidR="003F689A" w:rsidRPr="003F689A">
        <w:rPr>
          <w:rStyle w:val="Enfasicorsivo"/>
          <w:rFonts w:ascii="Cambria" w:hAnsi="Cambria"/>
          <w:i w:val="0"/>
          <w:sz w:val="24"/>
          <w:szCs w:val="24"/>
          <w:lang w:val="en-US"/>
        </w:rPr>
        <w:t>)</w:t>
      </w:r>
      <w:r w:rsidR="003F689A">
        <w:rPr>
          <w:rStyle w:val="Enfasicorsivo"/>
          <w:rFonts w:ascii="Cambria" w:hAnsi="Cambria"/>
          <w:i w:val="0"/>
          <w:sz w:val="24"/>
          <w:szCs w:val="24"/>
          <w:lang w:val="en-US"/>
        </w:rPr>
        <w:t>.</w:t>
      </w:r>
      <w:r w:rsidR="00C821A7" w:rsidRPr="003F689A">
        <w:rPr>
          <w:rStyle w:val="Enfasicorsivo"/>
          <w:rFonts w:ascii="Cambria" w:hAnsi="Cambria"/>
          <w:i w:val="0"/>
          <w:sz w:val="24"/>
          <w:szCs w:val="24"/>
          <w:vertAlign w:val="superscript"/>
        </w:rPr>
        <w:footnoteReference w:id="21"/>
      </w:r>
      <w:r w:rsidR="00C821A7" w:rsidRPr="003F689A">
        <w:rPr>
          <w:rStyle w:val="Enfasicorsivo"/>
          <w:rFonts w:ascii="Cambria" w:hAnsi="Cambria"/>
          <w:i w:val="0"/>
          <w:sz w:val="24"/>
          <w:szCs w:val="24"/>
          <w:lang w:val="en-US"/>
        </w:rPr>
        <w:t xml:space="preserve"> </w:t>
      </w:r>
    </w:p>
    <w:p w:rsidR="00C821A7" w:rsidRPr="003F689A" w:rsidRDefault="003F689A" w:rsidP="00C821A7">
      <w:pPr>
        <w:ind w:firstLine="426"/>
        <w:jc w:val="both"/>
        <w:rPr>
          <w:rStyle w:val="Enfasicorsivo"/>
          <w:rFonts w:ascii="Cambria" w:hAnsi="Cambria"/>
          <w:i w:val="0"/>
          <w:sz w:val="24"/>
          <w:szCs w:val="24"/>
          <w:lang w:val="en-US"/>
        </w:rPr>
      </w:pPr>
      <w:r w:rsidRPr="003F689A">
        <w:rPr>
          <w:rStyle w:val="Enfasicorsivo"/>
          <w:rFonts w:ascii="Cambria" w:hAnsi="Cambria"/>
          <w:i w:val="0"/>
          <w:sz w:val="24"/>
          <w:szCs w:val="24"/>
          <w:lang w:val="en-US"/>
        </w:rPr>
        <w:lastRenderedPageBreak/>
        <w:t>From the few news that Liv</w:t>
      </w:r>
      <w:r w:rsidR="0020024D">
        <w:rPr>
          <w:rStyle w:val="Enfasicorsivo"/>
          <w:rFonts w:ascii="Cambria" w:hAnsi="Cambria"/>
          <w:i w:val="0"/>
          <w:sz w:val="24"/>
          <w:szCs w:val="24"/>
          <w:lang w:val="en-US"/>
        </w:rPr>
        <w:t>y</w:t>
      </w:r>
      <w:r w:rsidRPr="003F689A">
        <w:rPr>
          <w:rStyle w:val="Enfasicorsivo"/>
          <w:rFonts w:ascii="Cambria" w:hAnsi="Cambria"/>
          <w:i w:val="0"/>
          <w:sz w:val="24"/>
          <w:szCs w:val="24"/>
          <w:lang w:val="en-US"/>
        </w:rPr>
        <w:t xml:space="preserve"> gives us on the investigations made before the trials, we can believe that the procedure followed was the one that was normally used in Rome in criminal trials. The historian, on the other hand, does not give us any news on the </w:t>
      </w:r>
      <w:r>
        <w:rPr>
          <w:rStyle w:val="Enfasicorsivo"/>
          <w:rFonts w:ascii="Cambria" w:hAnsi="Cambria"/>
          <w:i w:val="0"/>
          <w:sz w:val="24"/>
          <w:szCs w:val="24"/>
          <w:lang w:val="en-US"/>
        </w:rPr>
        <w:t>course</w:t>
      </w:r>
      <w:r w:rsidRPr="003F689A">
        <w:rPr>
          <w:rStyle w:val="Enfasicorsivo"/>
          <w:rFonts w:ascii="Cambria" w:hAnsi="Cambria"/>
          <w:i w:val="0"/>
          <w:sz w:val="24"/>
          <w:szCs w:val="24"/>
          <w:lang w:val="en-US"/>
        </w:rPr>
        <w:t xml:space="preserve"> of the processes.</w:t>
      </w:r>
      <w:r>
        <w:rPr>
          <w:rStyle w:val="Enfasicorsivo"/>
          <w:rFonts w:ascii="Cambria" w:hAnsi="Cambria"/>
          <w:i w:val="0"/>
          <w:sz w:val="24"/>
          <w:szCs w:val="24"/>
          <w:lang w:val="en-US"/>
        </w:rPr>
        <w:t xml:space="preserve"> </w:t>
      </w:r>
      <w:r w:rsidRPr="003F689A">
        <w:rPr>
          <w:rStyle w:val="Enfasicorsivo"/>
          <w:rFonts w:ascii="Cambria" w:hAnsi="Cambria"/>
          <w:i w:val="0"/>
          <w:sz w:val="24"/>
          <w:szCs w:val="24"/>
          <w:lang w:val="en-US"/>
        </w:rPr>
        <w:t>It would have been interesting to know how the alleged serious crimes of the followers were ascertained. The ignorance of who the followers of Bacchus were by ordinary people undoubtedly favored the suspicions and complaints, but then the prosecutors had to prove the guilt of the accused at the trials and this was not an easy task.</w:t>
      </w:r>
      <w:r w:rsidR="00C821A7" w:rsidRPr="003F689A">
        <w:rPr>
          <w:rStyle w:val="Enfasicorsivo"/>
          <w:rFonts w:ascii="Cambria" w:hAnsi="Cambria"/>
          <w:i w:val="0"/>
          <w:sz w:val="24"/>
          <w:szCs w:val="24"/>
          <w:lang w:val="en-US"/>
        </w:rPr>
        <w:t xml:space="preserve"> </w:t>
      </w:r>
    </w:p>
    <w:p w:rsidR="00C84B4C" w:rsidRPr="00DF6754" w:rsidRDefault="000E540E" w:rsidP="000E540E">
      <w:pPr>
        <w:ind w:firstLine="426"/>
        <w:jc w:val="both"/>
        <w:rPr>
          <w:rStyle w:val="Enfasicorsivo"/>
          <w:rFonts w:ascii="Cambria" w:hAnsi="Cambria"/>
          <w:i w:val="0"/>
          <w:sz w:val="24"/>
          <w:szCs w:val="24"/>
          <w:lang w:val="en-US"/>
        </w:rPr>
      </w:pPr>
      <w:r w:rsidRPr="000E540E">
        <w:rPr>
          <w:rStyle w:val="Enfasicorsivo"/>
          <w:rFonts w:ascii="Cambria" w:hAnsi="Cambria"/>
          <w:i w:val="0"/>
          <w:sz w:val="24"/>
          <w:szCs w:val="24"/>
          <w:lang w:val="en-US"/>
        </w:rPr>
        <w:t>Since the Bacchic rituals were secret, no one other than a Bacchant knew anything about what really happened during their development. The only ones who could denounce, for good reason, crimes committed during the ceremonies were the followers of the cult, but they were obliged by an oath to secrecy</w:t>
      </w:r>
      <w:r>
        <w:rPr>
          <w:rStyle w:val="Enfasicorsivo"/>
          <w:rFonts w:ascii="Cambria" w:hAnsi="Cambria"/>
          <w:i w:val="0"/>
          <w:sz w:val="24"/>
          <w:szCs w:val="24"/>
          <w:lang w:val="en-US"/>
        </w:rPr>
        <w:t xml:space="preserve">. </w:t>
      </w:r>
      <w:r w:rsidRPr="000E540E">
        <w:rPr>
          <w:rStyle w:val="Enfasicorsivo"/>
          <w:rFonts w:ascii="Cambria" w:hAnsi="Cambria"/>
          <w:i w:val="0"/>
          <w:sz w:val="24"/>
          <w:szCs w:val="24"/>
          <w:lang w:val="en-US"/>
        </w:rPr>
        <w:t>We must add that they were also terrified of the idea of violating the oath, because they feared being torn apart by their comrades.</w:t>
      </w:r>
      <w:r w:rsidR="00C821A7" w:rsidRPr="000E540E">
        <w:rPr>
          <w:rStyle w:val="Enfasicorsivo"/>
          <w:rFonts w:ascii="Cambria" w:hAnsi="Cambria"/>
          <w:i w:val="0"/>
          <w:sz w:val="24"/>
          <w:szCs w:val="24"/>
          <w:lang w:val="en-US"/>
        </w:rPr>
        <w:t xml:space="preserve"> </w:t>
      </w:r>
      <w:r w:rsidRPr="000E540E">
        <w:rPr>
          <w:rStyle w:val="Enfasicorsivo"/>
          <w:rFonts w:ascii="Cambria" w:hAnsi="Cambria"/>
          <w:i w:val="0"/>
          <w:sz w:val="24"/>
          <w:szCs w:val="24"/>
          <w:lang w:val="en-US"/>
        </w:rPr>
        <w:t>Moreover, an adept who denounced another follower at the same time self-declared. From this it follows that the complaints made by adepts regarding their brothers of worship must have been very few.</w:t>
      </w:r>
      <w:r w:rsidR="00C821A7" w:rsidRPr="000E540E">
        <w:rPr>
          <w:rStyle w:val="Enfasicorsivo"/>
          <w:rFonts w:ascii="Cambria" w:hAnsi="Cambria"/>
          <w:i w:val="0"/>
          <w:sz w:val="24"/>
          <w:szCs w:val="24"/>
          <w:lang w:val="en-US"/>
        </w:rPr>
        <w:t xml:space="preserve"> </w:t>
      </w:r>
      <w:r w:rsidRPr="000E540E">
        <w:rPr>
          <w:rStyle w:val="Enfasicorsivo"/>
          <w:rFonts w:ascii="Cambria" w:hAnsi="Cambria"/>
          <w:i w:val="0"/>
          <w:sz w:val="24"/>
          <w:szCs w:val="24"/>
          <w:lang w:val="en-US"/>
        </w:rPr>
        <w:t>So most of the complaints must have been made, often for profit, by people who knew about worship only what was said among the people. So</w:t>
      </w:r>
      <w:r w:rsidR="005233E6">
        <w:rPr>
          <w:rStyle w:val="Enfasicorsivo"/>
          <w:rFonts w:ascii="Cambria" w:hAnsi="Cambria"/>
          <w:i w:val="0"/>
          <w:sz w:val="24"/>
          <w:szCs w:val="24"/>
          <w:lang w:val="en-US"/>
        </w:rPr>
        <w:t>,</w:t>
      </w:r>
      <w:r w:rsidRPr="000E540E">
        <w:rPr>
          <w:rStyle w:val="Enfasicorsivo"/>
          <w:rFonts w:ascii="Cambria" w:hAnsi="Cambria"/>
          <w:i w:val="0"/>
          <w:sz w:val="24"/>
          <w:szCs w:val="24"/>
          <w:lang w:val="en-US"/>
        </w:rPr>
        <w:t xml:space="preserve"> </w:t>
      </w:r>
      <w:r w:rsidR="006A5292" w:rsidRPr="006A5292">
        <w:rPr>
          <w:rStyle w:val="Enfasicorsivo"/>
          <w:rFonts w:ascii="Cambria" w:hAnsi="Cambria"/>
          <w:i w:val="0"/>
          <w:sz w:val="24"/>
          <w:szCs w:val="24"/>
          <w:lang w:val="en-US"/>
        </w:rPr>
        <w:t>the accused</w:t>
      </w:r>
      <w:r w:rsidRPr="000E540E">
        <w:rPr>
          <w:rStyle w:val="Enfasicorsivo"/>
          <w:rFonts w:ascii="Cambria" w:hAnsi="Cambria"/>
          <w:i w:val="0"/>
          <w:sz w:val="24"/>
          <w:szCs w:val="24"/>
          <w:lang w:val="en-US"/>
        </w:rPr>
        <w:t>, generally innocent and often not even Bacchantes, how were they judged?</w:t>
      </w:r>
    </w:p>
    <w:p w:rsidR="00C821A7" w:rsidRPr="00C84B4C" w:rsidRDefault="00C84B4C" w:rsidP="000E540E">
      <w:pPr>
        <w:ind w:firstLine="426"/>
        <w:jc w:val="both"/>
        <w:rPr>
          <w:rStyle w:val="Enfasicorsivo"/>
          <w:rFonts w:ascii="Cambria" w:hAnsi="Cambria"/>
          <w:i w:val="0"/>
          <w:sz w:val="24"/>
          <w:szCs w:val="24"/>
          <w:lang w:val="en-US"/>
        </w:rPr>
      </w:pPr>
      <w:r w:rsidRPr="00C84B4C">
        <w:rPr>
          <w:rStyle w:val="Enfasicorsivo"/>
          <w:rFonts w:ascii="Cambria" w:hAnsi="Cambria"/>
          <w:i w:val="0"/>
          <w:sz w:val="24"/>
          <w:szCs w:val="24"/>
          <w:lang w:val="en-US"/>
        </w:rPr>
        <w:t>After hearing their denial of being followers, did the magistrate release them or force them to confess crimes they had not committed?</w:t>
      </w:r>
      <w:r w:rsidR="00C821A7" w:rsidRPr="00C84B4C">
        <w:rPr>
          <w:rStyle w:val="Enfasicorsivo"/>
          <w:rFonts w:ascii="Cambria" w:hAnsi="Cambria"/>
          <w:i w:val="0"/>
          <w:sz w:val="24"/>
          <w:szCs w:val="24"/>
          <w:lang w:val="en-US"/>
        </w:rPr>
        <w:t xml:space="preserve"> </w:t>
      </w:r>
      <w:r w:rsidRPr="00C84B4C">
        <w:rPr>
          <w:rStyle w:val="Enfasicorsivo"/>
          <w:rFonts w:ascii="Cambria" w:hAnsi="Cambria"/>
          <w:i w:val="0"/>
          <w:sz w:val="24"/>
          <w:szCs w:val="24"/>
          <w:lang w:val="en-US"/>
        </w:rPr>
        <w:t>If we add that these serious crimes were invented by the senatorial class and by the conservatives only to create panic among the people, the magistrates' task became arduous. They, perhaps even aware, generally had to prove the guilt of innocent people.</w:t>
      </w:r>
      <w:r w:rsidR="00C821A7" w:rsidRPr="00C84B4C">
        <w:rPr>
          <w:rStyle w:val="Enfasicorsivo"/>
          <w:rFonts w:ascii="Cambria" w:hAnsi="Cambria"/>
          <w:i w:val="0"/>
          <w:sz w:val="24"/>
          <w:szCs w:val="24"/>
          <w:lang w:val="en-US"/>
        </w:rPr>
        <w:t xml:space="preserve"> </w:t>
      </w:r>
    </w:p>
    <w:p w:rsidR="00DF6754" w:rsidRPr="004C61D0" w:rsidRDefault="00DF6754" w:rsidP="00DF6754">
      <w:pPr>
        <w:pStyle w:val="Titolo2"/>
        <w:spacing w:after="120"/>
        <w:rPr>
          <w:color w:val="auto"/>
        </w:rPr>
      </w:pPr>
      <w:r w:rsidRPr="004C61D0">
        <w:rPr>
          <w:color w:val="auto"/>
        </w:rPr>
        <w:lastRenderedPageBreak/>
        <w:t>Sentences of followers</w:t>
      </w:r>
    </w:p>
    <w:p w:rsidR="00DF6754" w:rsidRPr="007E0165" w:rsidRDefault="00DF6754" w:rsidP="00DF6754">
      <w:pPr>
        <w:pStyle w:val="NormaleWeb"/>
        <w:spacing w:before="0" w:beforeAutospacing="0" w:after="120" w:afterAutospacing="0"/>
        <w:ind w:firstLine="426"/>
        <w:jc w:val="both"/>
        <w:rPr>
          <w:rStyle w:val="Enfasicorsivo"/>
          <w:rFonts w:ascii="Cambria" w:hAnsi="Cambria" w:cs="Arial"/>
          <w:bCs/>
          <w:i w:val="0"/>
          <w:lang w:val="en-US"/>
        </w:rPr>
      </w:pPr>
      <w:r w:rsidRPr="007E0165">
        <w:rPr>
          <w:rFonts w:ascii="Cambria" w:hAnsi="Cambria" w:cs="Arial"/>
          <w:bCs/>
          <w:lang w:val="en-US"/>
        </w:rPr>
        <w:t>Liv</w:t>
      </w:r>
      <w:r w:rsidR="0020024D">
        <w:rPr>
          <w:rFonts w:ascii="Cambria" w:hAnsi="Cambria" w:cs="Arial"/>
          <w:bCs/>
          <w:lang w:val="en-US"/>
        </w:rPr>
        <w:t>y</w:t>
      </w:r>
      <w:r w:rsidRPr="007E0165">
        <w:rPr>
          <w:rFonts w:ascii="Cambria" w:hAnsi="Cambria" w:cs="Arial"/>
          <w:bCs/>
          <w:lang w:val="en-US"/>
        </w:rPr>
        <w:t xml:space="preserve"> on the outcome of the trials tells us that:</w:t>
      </w:r>
      <w:r w:rsidRPr="007E0165">
        <w:rPr>
          <w:rStyle w:val="Enfasicorsivo"/>
          <w:rFonts w:ascii="Cambria" w:hAnsi="Cambria" w:cs="Arial"/>
          <w:bCs/>
          <w:i w:val="0"/>
          <w:lang w:val="en-US"/>
        </w:rPr>
        <w:t xml:space="preserve"> </w:t>
      </w:r>
    </w:p>
    <w:p w:rsidR="00981D9D" w:rsidRDefault="00C821A7" w:rsidP="00981D9D">
      <w:pPr>
        <w:pStyle w:val="NormaleWeb"/>
        <w:spacing w:before="0" w:beforeAutospacing="0" w:after="120" w:afterAutospacing="0"/>
        <w:ind w:firstLine="425"/>
        <w:jc w:val="both"/>
        <w:rPr>
          <w:rStyle w:val="Enfasicorsivo"/>
          <w:rFonts w:ascii="Cambria" w:hAnsi="Cambria"/>
          <w:i w:val="0"/>
          <w:lang w:val="en-US"/>
        </w:rPr>
      </w:pPr>
      <w:r w:rsidRPr="00C156FC">
        <w:rPr>
          <w:rStyle w:val="Enfasicorsivo"/>
          <w:rFonts w:ascii="Cambria" w:hAnsi="Cambria"/>
          <w:i w:val="0"/>
          <w:sz w:val="20"/>
          <w:szCs w:val="20"/>
          <w:lang w:val="en-US"/>
        </w:rPr>
        <w:t>(18, 3)</w:t>
      </w:r>
      <w:r w:rsidRPr="00C156FC">
        <w:rPr>
          <w:rStyle w:val="Enfasicorsivo"/>
          <w:rFonts w:ascii="Cambria" w:hAnsi="Cambria"/>
          <w:sz w:val="20"/>
          <w:szCs w:val="20"/>
          <w:lang w:val="en-US"/>
        </w:rPr>
        <w:t xml:space="preserve"> Qui tantum </w:t>
      </w:r>
      <w:proofErr w:type="spellStart"/>
      <w:r w:rsidRPr="00C156FC">
        <w:rPr>
          <w:rStyle w:val="Enfasicorsivo"/>
          <w:rFonts w:ascii="Cambria" w:hAnsi="Cambria"/>
          <w:sz w:val="20"/>
          <w:szCs w:val="20"/>
          <w:lang w:val="en-US"/>
        </w:rPr>
        <w:t>initiati</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erant</w:t>
      </w:r>
      <w:proofErr w:type="spellEnd"/>
      <w:r w:rsidRPr="00C156FC">
        <w:rPr>
          <w:rStyle w:val="Enfasicorsivo"/>
          <w:rFonts w:ascii="Cambria" w:hAnsi="Cambria"/>
          <w:sz w:val="20"/>
          <w:szCs w:val="20"/>
          <w:lang w:val="en-US"/>
        </w:rPr>
        <w:t xml:space="preserve"> et ex carmine </w:t>
      </w:r>
      <w:proofErr w:type="spellStart"/>
      <w:r w:rsidRPr="00C156FC">
        <w:rPr>
          <w:rStyle w:val="Enfasicorsivo"/>
          <w:rFonts w:ascii="Cambria" w:hAnsi="Cambria"/>
          <w:sz w:val="20"/>
          <w:szCs w:val="20"/>
          <w:lang w:val="en-US"/>
        </w:rPr>
        <w:t>sacro</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praeeunte</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uerba</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sacerdote</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precationes</w:t>
      </w:r>
      <w:proofErr w:type="spellEnd"/>
      <w:r w:rsidRPr="00C156FC">
        <w:rPr>
          <w:rStyle w:val="Enfasicorsivo"/>
          <w:rFonts w:ascii="Cambria" w:hAnsi="Cambria"/>
          <w:sz w:val="20"/>
          <w:szCs w:val="20"/>
        </w:rPr>
        <w:footnoteReference w:id="22"/>
      </w:r>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fecerant</w:t>
      </w:r>
      <w:proofErr w:type="spellEnd"/>
      <w:r w:rsidRPr="00C156FC">
        <w:rPr>
          <w:rStyle w:val="Enfasicorsivo"/>
          <w:rFonts w:ascii="Cambria" w:hAnsi="Cambria"/>
          <w:sz w:val="20"/>
          <w:szCs w:val="20"/>
          <w:lang w:val="en-US"/>
        </w:rPr>
        <w:t xml:space="preserve">, [in] </w:t>
      </w:r>
      <w:proofErr w:type="spellStart"/>
      <w:r w:rsidRPr="00C156FC">
        <w:rPr>
          <w:rStyle w:val="Enfasicorsivo"/>
          <w:rFonts w:ascii="Cambria" w:hAnsi="Cambria"/>
          <w:sz w:val="20"/>
          <w:szCs w:val="20"/>
          <w:lang w:val="en-US"/>
        </w:rPr>
        <w:t>quibus</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nefanda</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coniuratio</w:t>
      </w:r>
      <w:proofErr w:type="spellEnd"/>
      <w:r w:rsidRPr="00C156FC">
        <w:rPr>
          <w:rStyle w:val="Enfasicorsivo"/>
          <w:rFonts w:ascii="Cambria" w:hAnsi="Cambria"/>
          <w:sz w:val="20"/>
          <w:szCs w:val="20"/>
          <w:lang w:val="en-US"/>
        </w:rPr>
        <w:t xml:space="preserve"> in </w:t>
      </w:r>
      <w:proofErr w:type="spellStart"/>
      <w:r w:rsidRPr="00C156FC">
        <w:rPr>
          <w:rStyle w:val="Enfasicorsivo"/>
          <w:rFonts w:ascii="Cambria" w:hAnsi="Cambria"/>
          <w:sz w:val="20"/>
          <w:szCs w:val="20"/>
          <w:lang w:val="en-US"/>
        </w:rPr>
        <w:t>omne</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facinus</w:t>
      </w:r>
      <w:proofErr w:type="spellEnd"/>
      <w:r w:rsidRPr="00C156FC">
        <w:rPr>
          <w:rStyle w:val="Enfasicorsivo"/>
          <w:rFonts w:ascii="Cambria" w:hAnsi="Cambria"/>
          <w:sz w:val="20"/>
          <w:szCs w:val="20"/>
          <w:lang w:val="en-US"/>
        </w:rPr>
        <w:t xml:space="preserve"> ac </w:t>
      </w:r>
      <w:proofErr w:type="spellStart"/>
      <w:r w:rsidRPr="00C156FC">
        <w:rPr>
          <w:rStyle w:val="Enfasicorsivo"/>
          <w:rFonts w:ascii="Cambria" w:hAnsi="Cambria"/>
          <w:sz w:val="20"/>
          <w:szCs w:val="20"/>
          <w:lang w:val="en-US"/>
        </w:rPr>
        <w:t>libidinem</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continebatur</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nec</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earum</w:t>
      </w:r>
      <w:proofErr w:type="spellEnd"/>
      <w:r w:rsidRPr="00C156FC">
        <w:rPr>
          <w:rStyle w:val="Enfasicorsivo"/>
          <w:rFonts w:ascii="Cambria" w:hAnsi="Cambria"/>
          <w:sz w:val="20"/>
          <w:szCs w:val="20"/>
          <w:lang w:val="en-US"/>
        </w:rPr>
        <w:t xml:space="preserve"> rerum </w:t>
      </w:r>
      <w:proofErr w:type="spellStart"/>
      <w:r w:rsidRPr="00C156FC">
        <w:rPr>
          <w:rStyle w:val="Enfasicorsivo"/>
          <w:rFonts w:ascii="Cambria" w:hAnsi="Cambria"/>
          <w:sz w:val="20"/>
          <w:szCs w:val="20"/>
          <w:lang w:val="en-US"/>
        </w:rPr>
        <w:t>ullam</w:t>
      </w:r>
      <w:proofErr w:type="spellEnd"/>
      <w:r w:rsidRPr="00C156FC">
        <w:rPr>
          <w:rStyle w:val="Enfasicorsivo"/>
          <w:rFonts w:ascii="Cambria" w:hAnsi="Cambria"/>
          <w:sz w:val="20"/>
          <w:szCs w:val="20"/>
          <w:lang w:val="en-US"/>
        </w:rPr>
        <w:t xml:space="preserve">, in </w:t>
      </w:r>
      <w:proofErr w:type="spellStart"/>
      <w:r w:rsidRPr="00C156FC">
        <w:rPr>
          <w:rStyle w:val="Enfasicorsivo"/>
          <w:rFonts w:ascii="Cambria" w:hAnsi="Cambria"/>
          <w:sz w:val="20"/>
          <w:szCs w:val="20"/>
          <w:lang w:val="en-US"/>
        </w:rPr>
        <w:t>quas</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iureiurando</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obligati</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erant</w:t>
      </w:r>
      <w:proofErr w:type="spellEnd"/>
      <w:r w:rsidRPr="00C156FC">
        <w:rPr>
          <w:rStyle w:val="Enfasicorsivo"/>
          <w:rFonts w:ascii="Cambria" w:hAnsi="Cambria"/>
          <w:sz w:val="20"/>
          <w:szCs w:val="20"/>
          <w:lang w:val="en-US"/>
        </w:rPr>
        <w:t xml:space="preserve">, in se </w:t>
      </w:r>
      <w:proofErr w:type="spellStart"/>
      <w:r w:rsidRPr="00C156FC">
        <w:rPr>
          <w:rStyle w:val="Enfasicorsivo"/>
          <w:rFonts w:ascii="Cambria" w:hAnsi="Cambria"/>
          <w:sz w:val="20"/>
          <w:szCs w:val="20"/>
          <w:lang w:val="en-US"/>
        </w:rPr>
        <w:t>aut</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alios</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admiserant</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eos</w:t>
      </w:r>
      <w:proofErr w:type="spellEnd"/>
      <w:r w:rsidRPr="00C156FC">
        <w:rPr>
          <w:rStyle w:val="Enfasicorsivo"/>
          <w:rFonts w:ascii="Cambria" w:hAnsi="Cambria"/>
          <w:sz w:val="20"/>
          <w:szCs w:val="20"/>
          <w:lang w:val="en-US"/>
        </w:rPr>
        <w:t xml:space="preserve"> in </w:t>
      </w:r>
      <w:proofErr w:type="spellStart"/>
      <w:r w:rsidRPr="00C156FC">
        <w:rPr>
          <w:rStyle w:val="Enfasicorsivo"/>
          <w:rFonts w:ascii="Cambria" w:hAnsi="Cambria"/>
          <w:sz w:val="20"/>
          <w:szCs w:val="20"/>
          <w:lang w:val="en-US"/>
        </w:rPr>
        <w:t>uinculis</w:t>
      </w:r>
      <w:proofErr w:type="spellEnd"/>
      <w:r w:rsidRPr="00C156FC">
        <w:rPr>
          <w:rStyle w:val="Enfasicorsivo"/>
          <w:rFonts w:ascii="Cambria" w:hAnsi="Cambria"/>
          <w:sz w:val="20"/>
          <w:szCs w:val="20"/>
          <w:lang w:val="en-US"/>
        </w:rPr>
        <w:t xml:space="preserve"> </w:t>
      </w:r>
      <w:proofErr w:type="spellStart"/>
      <w:r w:rsidRPr="00C156FC">
        <w:rPr>
          <w:rStyle w:val="Enfasicorsivo"/>
          <w:rFonts w:ascii="Cambria" w:hAnsi="Cambria"/>
          <w:sz w:val="20"/>
          <w:szCs w:val="20"/>
          <w:lang w:val="en-US"/>
        </w:rPr>
        <w:t>relinquebant</w:t>
      </w:r>
      <w:proofErr w:type="spellEnd"/>
      <w:r w:rsidRPr="00C156FC">
        <w:rPr>
          <w:rStyle w:val="Enfasicorsivo"/>
          <w:rFonts w:ascii="Cambria" w:hAnsi="Cambria"/>
          <w:sz w:val="20"/>
          <w:szCs w:val="20"/>
          <w:lang w:val="en-US"/>
        </w:rPr>
        <w:t>.</w:t>
      </w:r>
      <w:r w:rsidR="004C61D0" w:rsidRPr="00C156FC">
        <w:rPr>
          <w:rStyle w:val="Enfasicorsivo"/>
          <w:rFonts w:ascii="Cambria" w:hAnsi="Cambria"/>
          <w:i w:val="0"/>
          <w:sz w:val="20"/>
          <w:szCs w:val="20"/>
          <w:lang w:val="en-US"/>
        </w:rPr>
        <w:t>[</w:t>
      </w:r>
      <w:r w:rsidR="00DF6754" w:rsidRPr="00C156FC">
        <w:rPr>
          <w:rStyle w:val="Enfasicorsivo"/>
          <w:rFonts w:ascii="Cambria" w:hAnsi="Cambria"/>
          <w:i w:val="0"/>
          <w:sz w:val="20"/>
          <w:szCs w:val="20"/>
          <w:lang w:val="en-US"/>
        </w:rPr>
        <w:t xml:space="preserve">They left </w:t>
      </w:r>
      <w:r w:rsidR="004073CA" w:rsidRPr="00C156FC">
        <w:rPr>
          <w:rStyle w:val="Enfasicorsivo"/>
          <w:rFonts w:ascii="Cambria" w:hAnsi="Cambria"/>
          <w:i w:val="0"/>
          <w:sz w:val="20"/>
          <w:szCs w:val="20"/>
          <w:lang w:val="en-US"/>
        </w:rPr>
        <w:t xml:space="preserve">in prison </w:t>
      </w:r>
      <w:r w:rsidR="00DF6754" w:rsidRPr="00C156FC">
        <w:rPr>
          <w:rStyle w:val="Enfasicorsivo"/>
          <w:rFonts w:ascii="Cambria" w:hAnsi="Cambria"/>
          <w:i w:val="0"/>
          <w:sz w:val="20"/>
          <w:szCs w:val="20"/>
          <w:lang w:val="en-US"/>
        </w:rPr>
        <w:t>those who had only been initiated, and according to the formula, after the priest had uttered the words, they had repeated the prayers in which the nefarious pledge with oath to contain every crime and libido was contained, but they had not committed against themselves or against others none of those actions they had pledged to commit</w:t>
      </w:r>
      <w:r w:rsidR="004073CA" w:rsidRPr="00C156FC">
        <w:rPr>
          <w:rStyle w:val="Enfasicorsivo"/>
          <w:rFonts w:ascii="Cambria" w:hAnsi="Cambria"/>
          <w:i w:val="0"/>
          <w:sz w:val="20"/>
          <w:szCs w:val="20"/>
          <w:lang w:val="en-US"/>
        </w:rPr>
        <w:t>.</w:t>
      </w:r>
      <w:r w:rsidRPr="004073CA">
        <w:rPr>
          <w:rStyle w:val="Enfasicorsivo"/>
          <w:rFonts w:ascii="Cambria" w:hAnsi="Cambria"/>
          <w:i w:val="0"/>
          <w:vertAlign w:val="superscript"/>
        </w:rPr>
        <w:footnoteReference w:id="23"/>
      </w:r>
      <w:r w:rsidR="004C61D0">
        <w:rPr>
          <w:rStyle w:val="Enfasicorsivo"/>
          <w:rFonts w:ascii="Cambria" w:hAnsi="Cambria"/>
          <w:i w:val="0"/>
          <w:lang w:val="en-US"/>
        </w:rPr>
        <w:t>]</w:t>
      </w:r>
    </w:p>
    <w:p w:rsidR="00C821A7" w:rsidRPr="004073CA" w:rsidRDefault="004073CA" w:rsidP="00981D9D">
      <w:pPr>
        <w:pStyle w:val="NormaleWeb"/>
        <w:spacing w:before="0" w:beforeAutospacing="0" w:after="120" w:afterAutospacing="0"/>
        <w:ind w:firstLine="425"/>
        <w:jc w:val="both"/>
        <w:rPr>
          <w:rStyle w:val="Enfasicorsivo"/>
          <w:rFonts w:ascii="Cambria" w:hAnsi="Cambria"/>
          <w:i w:val="0"/>
          <w:lang w:val="en-US"/>
        </w:rPr>
      </w:pPr>
      <w:r w:rsidRPr="004073CA">
        <w:rPr>
          <w:rStyle w:val="Enfasicorsivo"/>
          <w:rFonts w:ascii="Cambria" w:hAnsi="Cambria"/>
          <w:i w:val="0"/>
          <w:lang w:val="en-US"/>
        </w:rPr>
        <w:t xml:space="preserve">Interesting from a religious point of view is the expression </w:t>
      </w:r>
      <w:proofErr w:type="spellStart"/>
      <w:r w:rsidRPr="0020024D">
        <w:rPr>
          <w:rStyle w:val="Enfasicorsivo"/>
          <w:rFonts w:ascii="Cambria" w:hAnsi="Cambria"/>
          <w:lang w:val="en-US"/>
        </w:rPr>
        <w:t>praeeunte</w:t>
      </w:r>
      <w:proofErr w:type="spellEnd"/>
      <w:r w:rsidRPr="0020024D">
        <w:rPr>
          <w:rStyle w:val="Enfasicorsivo"/>
          <w:rFonts w:ascii="Cambria" w:hAnsi="Cambria"/>
          <w:lang w:val="en-US"/>
        </w:rPr>
        <w:t xml:space="preserve"> </w:t>
      </w:r>
      <w:proofErr w:type="spellStart"/>
      <w:r w:rsidRPr="0020024D">
        <w:rPr>
          <w:rStyle w:val="Enfasicorsivo"/>
          <w:rFonts w:ascii="Cambria" w:hAnsi="Cambria"/>
          <w:lang w:val="en-US"/>
        </w:rPr>
        <w:t>uerba</w:t>
      </w:r>
      <w:proofErr w:type="spellEnd"/>
      <w:r w:rsidRPr="0020024D">
        <w:rPr>
          <w:rStyle w:val="Enfasicorsivo"/>
          <w:rFonts w:ascii="Cambria" w:hAnsi="Cambria"/>
          <w:lang w:val="en-US"/>
        </w:rPr>
        <w:t xml:space="preserve"> </w:t>
      </w:r>
      <w:proofErr w:type="spellStart"/>
      <w:r w:rsidRPr="0020024D">
        <w:rPr>
          <w:rStyle w:val="Enfasicorsivo"/>
          <w:rFonts w:ascii="Cambria" w:hAnsi="Cambria"/>
          <w:lang w:val="en-US"/>
        </w:rPr>
        <w:t>sacerdote</w:t>
      </w:r>
      <w:proofErr w:type="spellEnd"/>
      <w:r w:rsidRPr="0020024D">
        <w:rPr>
          <w:rStyle w:val="Enfasicorsivo"/>
          <w:rFonts w:ascii="Cambria" w:hAnsi="Cambria"/>
          <w:lang w:val="en-US"/>
        </w:rPr>
        <w:t xml:space="preserve">, </w:t>
      </w:r>
      <w:proofErr w:type="spellStart"/>
      <w:r w:rsidRPr="0020024D">
        <w:rPr>
          <w:rStyle w:val="Enfasicorsivo"/>
          <w:rFonts w:ascii="Cambria" w:hAnsi="Cambria"/>
          <w:lang w:val="en-US"/>
        </w:rPr>
        <w:t>precationes</w:t>
      </w:r>
      <w:proofErr w:type="spellEnd"/>
      <w:r w:rsidRPr="0020024D">
        <w:rPr>
          <w:rStyle w:val="Enfasicorsivo"/>
          <w:rFonts w:ascii="Cambria" w:hAnsi="Cambria"/>
          <w:lang w:val="en-US"/>
        </w:rPr>
        <w:t xml:space="preserve"> </w:t>
      </w:r>
      <w:proofErr w:type="spellStart"/>
      <w:r w:rsidRPr="0020024D">
        <w:rPr>
          <w:rStyle w:val="Enfasicorsivo"/>
          <w:rFonts w:ascii="Cambria" w:hAnsi="Cambria"/>
          <w:lang w:val="en-US"/>
        </w:rPr>
        <w:t>fecerant</w:t>
      </w:r>
      <w:proofErr w:type="spellEnd"/>
      <w:r w:rsidRPr="0020024D">
        <w:rPr>
          <w:rStyle w:val="Enfasicorsivo"/>
          <w:rFonts w:ascii="Cambria" w:hAnsi="Cambria"/>
          <w:lang w:val="en-US"/>
        </w:rPr>
        <w:t>.</w:t>
      </w:r>
      <w:r w:rsidRPr="004073CA">
        <w:rPr>
          <w:rStyle w:val="Enfasicorsivo"/>
          <w:rFonts w:ascii="Cambria" w:hAnsi="Cambria"/>
          <w:i w:val="0"/>
          <w:lang w:val="en-US"/>
        </w:rPr>
        <w:t xml:space="preserve"> With this formula, Liv</w:t>
      </w:r>
      <w:r w:rsidR="0020024D">
        <w:rPr>
          <w:rStyle w:val="Enfasicorsivo"/>
          <w:rFonts w:ascii="Cambria" w:hAnsi="Cambria"/>
          <w:i w:val="0"/>
          <w:lang w:val="en-US"/>
        </w:rPr>
        <w:t>y</w:t>
      </w:r>
      <w:r w:rsidRPr="004073CA">
        <w:rPr>
          <w:rStyle w:val="Enfasicorsivo"/>
          <w:rFonts w:ascii="Cambria" w:hAnsi="Cambria"/>
          <w:i w:val="0"/>
          <w:lang w:val="en-US"/>
        </w:rPr>
        <w:t xml:space="preserve"> introduces us to an authentic aspect of the initiation into the cult of Bacchus. Thanks to his sacred character, the priest had the right and the power to reveal the object of initiation to new followers</w:t>
      </w:r>
      <w:r>
        <w:rPr>
          <w:rStyle w:val="Enfasicorsivo"/>
          <w:rFonts w:ascii="Cambria" w:hAnsi="Cambria"/>
          <w:i w:val="0"/>
          <w:lang w:val="en-US"/>
        </w:rPr>
        <w:t>.</w:t>
      </w:r>
      <w:r w:rsidR="00C821A7" w:rsidRPr="004073CA">
        <w:rPr>
          <w:rStyle w:val="Enfasicorsivo"/>
          <w:rFonts w:ascii="Cambria" w:hAnsi="Cambria"/>
          <w:i w:val="0"/>
          <w:vertAlign w:val="superscript"/>
        </w:rPr>
        <w:footnoteReference w:id="24"/>
      </w:r>
      <w:r w:rsidR="00C821A7" w:rsidRPr="004073CA">
        <w:rPr>
          <w:rStyle w:val="Enfasicorsivo"/>
          <w:rFonts w:ascii="Cambria" w:hAnsi="Cambria"/>
          <w:i w:val="0"/>
          <w:lang w:val="en-US"/>
        </w:rPr>
        <w:t xml:space="preserve"> </w:t>
      </w:r>
      <w:r w:rsidRPr="004073CA">
        <w:rPr>
          <w:rStyle w:val="Enfasicorsivo"/>
          <w:rFonts w:ascii="Cambria" w:hAnsi="Cambria"/>
          <w:i w:val="0"/>
          <w:lang w:val="en-US"/>
        </w:rPr>
        <w:t>He began to recite the formulas of the carmen sacrum which was probably the sacred Greek text (</w:t>
      </w:r>
      <w:r w:rsidRPr="004073CA">
        <w:rPr>
          <w:rStyle w:val="Enfasicorsivo"/>
          <w:rFonts w:ascii="Cambria" w:hAnsi="Cambria"/>
          <w:i w:val="0"/>
        </w:rPr>
        <w:t>ἰέρος</w:t>
      </w:r>
      <w:r w:rsidRPr="004073CA">
        <w:rPr>
          <w:rStyle w:val="Enfasicorsivo"/>
          <w:rFonts w:ascii="Cambria" w:hAnsi="Cambria"/>
          <w:i w:val="0"/>
          <w:lang w:val="en-US"/>
        </w:rPr>
        <w:t xml:space="preserve"> </w:t>
      </w:r>
      <w:r w:rsidRPr="004073CA">
        <w:rPr>
          <w:rStyle w:val="Enfasicorsivo"/>
          <w:rFonts w:ascii="Cambria" w:hAnsi="Cambria"/>
          <w:i w:val="0"/>
        </w:rPr>
        <w:t>λόγος</w:t>
      </w:r>
      <w:r w:rsidRPr="004073CA">
        <w:rPr>
          <w:rStyle w:val="Enfasicorsivo"/>
          <w:rFonts w:ascii="Cambria" w:hAnsi="Cambria"/>
          <w:i w:val="0"/>
          <w:lang w:val="en-US"/>
        </w:rPr>
        <w:t>) of the Orphic and Pythagorean sects</w:t>
      </w:r>
      <w:r>
        <w:rPr>
          <w:rStyle w:val="Enfasicorsivo"/>
          <w:rFonts w:ascii="Cambria" w:hAnsi="Cambria"/>
          <w:i w:val="0"/>
          <w:lang w:val="en-US"/>
        </w:rPr>
        <w:t>.</w:t>
      </w:r>
      <w:r w:rsidR="00C821A7" w:rsidRPr="004073CA">
        <w:rPr>
          <w:rStyle w:val="Enfasicorsivo"/>
          <w:rFonts w:ascii="Cambria" w:hAnsi="Cambria"/>
          <w:i w:val="0"/>
          <w:vertAlign w:val="superscript"/>
        </w:rPr>
        <w:footnoteReference w:id="25"/>
      </w:r>
      <w:r w:rsidR="00C821A7" w:rsidRPr="004073CA">
        <w:rPr>
          <w:rStyle w:val="Enfasicorsivo"/>
          <w:rFonts w:ascii="Cambria" w:hAnsi="Cambria"/>
          <w:i w:val="0"/>
          <w:lang w:val="en-US"/>
        </w:rPr>
        <w:t xml:space="preserve"> </w:t>
      </w:r>
      <w:r w:rsidRPr="004073CA">
        <w:rPr>
          <w:rStyle w:val="Enfasicorsivo"/>
          <w:rFonts w:ascii="Cambria" w:hAnsi="Cambria"/>
          <w:i w:val="0"/>
          <w:lang w:val="en-US"/>
        </w:rPr>
        <w:t>Those who were to be initiated immediately after repeated the same sentences</w:t>
      </w:r>
      <w:r>
        <w:rPr>
          <w:rStyle w:val="Enfasicorsivo"/>
          <w:rFonts w:ascii="Cambria" w:hAnsi="Cambria"/>
          <w:i w:val="0"/>
          <w:lang w:val="en-US"/>
        </w:rPr>
        <w:t>.</w:t>
      </w:r>
      <w:r w:rsidR="00C821A7" w:rsidRPr="004073CA">
        <w:rPr>
          <w:rStyle w:val="Enfasicorsivo"/>
          <w:rFonts w:ascii="Cambria" w:hAnsi="Cambria"/>
          <w:i w:val="0"/>
          <w:vertAlign w:val="superscript"/>
        </w:rPr>
        <w:footnoteReference w:id="26"/>
      </w:r>
      <w:r w:rsidR="00C821A7" w:rsidRPr="004073CA">
        <w:rPr>
          <w:rStyle w:val="Enfasicorsivo"/>
          <w:rFonts w:ascii="Cambria" w:hAnsi="Cambria"/>
          <w:i w:val="0"/>
          <w:lang w:val="en-US"/>
        </w:rPr>
        <w:t xml:space="preserve"> </w:t>
      </w:r>
    </w:p>
    <w:p w:rsidR="00C821A7" w:rsidRPr="003F4FEC" w:rsidRDefault="003F4FEC" w:rsidP="00C821A7">
      <w:pPr>
        <w:pStyle w:val="NormaleWeb"/>
        <w:spacing w:before="0" w:beforeAutospacing="0" w:after="0" w:afterAutospacing="0"/>
        <w:ind w:firstLine="425"/>
        <w:jc w:val="both"/>
        <w:rPr>
          <w:rStyle w:val="Enfasicorsivo"/>
          <w:rFonts w:ascii="Cambria" w:hAnsi="Cambria"/>
          <w:i w:val="0"/>
          <w:lang w:val="en-US"/>
        </w:rPr>
      </w:pPr>
      <w:r w:rsidRPr="003F4FEC">
        <w:rPr>
          <w:rStyle w:val="Enfasicorsivo"/>
          <w:rFonts w:ascii="Cambria" w:hAnsi="Cambria"/>
          <w:i w:val="0"/>
          <w:lang w:val="en-US"/>
        </w:rPr>
        <w:lastRenderedPageBreak/>
        <w:t>In the western part of the northern wall of the Villa Item, an initiation scene with a variant is depicted: here is the initiate, a naked young man, who reads the text of a volumen that he holds in his hands.</w:t>
      </w:r>
      <w:r w:rsidRPr="003F4FEC">
        <w:rPr>
          <w:rStyle w:val="Enfasicorsivo"/>
          <w:rFonts w:ascii="Cambria" w:hAnsi="Cambria"/>
          <w:i w:val="0"/>
          <w:vertAlign w:val="superscript"/>
        </w:rPr>
        <w:footnoteReference w:id="27"/>
      </w:r>
      <w:r w:rsidR="00C821A7" w:rsidRPr="003F4FEC">
        <w:rPr>
          <w:rStyle w:val="Enfasicorsivo"/>
          <w:rFonts w:ascii="Cambria" w:hAnsi="Cambria"/>
          <w:i w:val="0"/>
          <w:lang w:val="en-US"/>
        </w:rPr>
        <w:t xml:space="preserve"> </w:t>
      </w:r>
      <w:r w:rsidRPr="003F4FEC">
        <w:rPr>
          <w:rStyle w:val="Enfasicorsivo"/>
          <w:rFonts w:ascii="Cambria" w:hAnsi="Cambria"/>
          <w:i w:val="0"/>
          <w:lang w:val="en-US"/>
        </w:rPr>
        <w:t>On the right, a seated woman lays her right hand on the boy's shoulder, holding a stylus that she appears to be pointing at the papyrus, as if to guide the reading, while her left hand squeezes another volume.</w:t>
      </w:r>
      <w:r w:rsidR="00C821A7" w:rsidRPr="003F4FEC">
        <w:rPr>
          <w:rStyle w:val="Enfasicorsivo"/>
          <w:rFonts w:ascii="Cambria" w:hAnsi="Cambria"/>
          <w:i w:val="0"/>
          <w:vertAlign w:val="superscript"/>
        </w:rPr>
        <w:footnoteReference w:id="28"/>
      </w:r>
      <w:r w:rsidR="00C821A7" w:rsidRPr="003F4FEC">
        <w:rPr>
          <w:rStyle w:val="Enfasicorsivo"/>
          <w:rFonts w:ascii="Cambria" w:hAnsi="Cambria"/>
          <w:i w:val="0"/>
          <w:lang w:val="en-US"/>
        </w:rPr>
        <w:t xml:space="preserve"> </w:t>
      </w:r>
      <w:r w:rsidRPr="003F4FEC">
        <w:rPr>
          <w:rStyle w:val="Enfasicorsivo"/>
          <w:rFonts w:ascii="Cambria" w:hAnsi="Cambria"/>
          <w:i w:val="0"/>
          <w:lang w:val="en-US"/>
        </w:rPr>
        <w:t>In practice, it is the initiate who reads the sacred text directly, while the priestess controls the reading.</w:t>
      </w:r>
    </w:p>
    <w:p w:rsidR="00C821A7" w:rsidRDefault="003F4FEC" w:rsidP="00C821A7">
      <w:pPr>
        <w:pStyle w:val="NormaleWeb"/>
        <w:spacing w:before="0" w:beforeAutospacing="0" w:after="120" w:afterAutospacing="0"/>
        <w:ind w:firstLine="426"/>
        <w:jc w:val="both"/>
        <w:rPr>
          <w:rStyle w:val="Enfasicorsivo"/>
          <w:rFonts w:ascii="Cambria" w:hAnsi="Cambria"/>
          <w:i w:val="0"/>
          <w:lang w:val="en-US"/>
        </w:rPr>
      </w:pPr>
      <w:r w:rsidRPr="003F4FEC">
        <w:rPr>
          <w:rStyle w:val="Enfasicorsivo"/>
          <w:rFonts w:ascii="Cambria" w:hAnsi="Cambria"/>
          <w:i w:val="0"/>
          <w:lang w:val="en-US"/>
        </w:rPr>
        <w:t>Liv</w:t>
      </w:r>
      <w:r w:rsidR="0020024D">
        <w:rPr>
          <w:rStyle w:val="Enfasicorsivo"/>
          <w:rFonts w:ascii="Cambria" w:hAnsi="Cambria"/>
          <w:i w:val="0"/>
          <w:lang w:val="en-US"/>
        </w:rPr>
        <w:t>y</w:t>
      </w:r>
      <w:r w:rsidRPr="003F4FEC">
        <w:rPr>
          <w:rStyle w:val="Enfasicorsivo"/>
          <w:rFonts w:ascii="Cambria" w:hAnsi="Cambria"/>
          <w:i w:val="0"/>
          <w:lang w:val="en-US"/>
        </w:rPr>
        <w:t xml:space="preserve"> does not give up mystifying this ceremony too. The novices in reciting their prayers pledged with oath to commit every crime and shamelessness. Once </w:t>
      </w:r>
      <w:r w:rsidR="00766A7F" w:rsidRPr="003F4FEC">
        <w:rPr>
          <w:rStyle w:val="Enfasicorsivo"/>
          <w:rFonts w:ascii="Cambria" w:hAnsi="Cambria"/>
          <w:i w:val="0"/>
          <w:lang w:val="en-US"/>
        </w:rPr>
        <w:t>again,</w:t>
      </w:r>
      <w:r w:rsidRPr="003F4FEC">
        <w:rPr>
          <w:rStyle w:val="Enfasicorsivo"/>
          <w:rFonts w:ascii="Cambria" w:hAnsi="Cambria"/>
          <w:i w:val="0"/>
          <w:lang w:val="en-US"/>
        </w:rPr>
        <w:t xml:space="preserve"> the usual generic accusations and the deformation of the initiatory oath of the followers return.</w:t>
      </w:r>
    </w:p>
    <w:p w:rsidR="007B278E" w:rsidRPr="003F4FEC" w:rsidRDefault="007B278E" w:rsidP="00C821A7">
      <w:pPr>
        <w:pStyle w:val="NormaleWeb"/>
        <w:spacing w:before="0" w:beforeAutospacing="0" w:after="120" w:afterAutospacing="0"/>
        <w:ind w:firstLine="426"/>
        <w:jc w:val="both"/>
        <w:rPr>
          <w:rStyle w:val="Enfasicorsivo"/>
          <w:rFonts w:ascii="Cambria" w:hAnsi="Cambria"/>
          <w:i w:val="0"/>
          <w:lang w:val="en-US"/>
        </w:rPr>
      </w:pPr>
    </w:p>
    <w:p w:rsidR="00C821A7" w:rsidRPr="00B63710" w:rsidRDefault="00C821A7" w:rsidP="00C821A7">
      <w:pPr>
        <w:pStyle w:val="NormaleWeb"/>
        <w:spacing w:before="0" w:beforeAutospacing="0" w:after="0" w:afterAutospacing="0"/>
        <w:ind w:firstLine="425"/>
        <w:jc w:val="both"/>
        <w:rPr>
          <w:rStyle w:val="Enfasicorsivo"/>
          <w:rFonts w:ascii="Cambria" w:hAnsi="Cambria"/>
          <w:sz w:val="20"/>
          <w:szCs w:val="20"/>
          <w:lang w:val="en-US"/>
        </w:rPr>
      </w:pPr>
      <w:r w:rsidRPr="00B63710">
        <w:rPr>
          <w:rStyle w:val="Enfasicorsivo"/>
          <w:rFonts w:ascii="Cambria" w:hAnsi="Cambria"/>
          <w:i w:val="0"/>
          <w:sz w:val="20"/>
          <w:szCs w:val="20"/>
          <w:lang w:val="en-US"/>
        </w:rPr>
        <w:t>(18, 4-5)</w:t>
      </w:r>
      <w:r w:rsidRPr="00B63710">
        <w:rPr>
          <w:rStyle w:val="Enfasicorsivo"/>
          <w:rFonts w:ascii="Cambria" w:hAnsi="Cambria"/>
          <w:sz w:val="20"/>
          <w:szCs w:val="20"/>
          <w:lang w:val="en-US"/>
        </w:rPr>
        <w:t xml:space="preserve"> Qui </w:t>
      </w:r>
      <w:proofErr w:type="spellStart"/>
      <w:r w:rsidRPr="00B63710">
        <w:rPr>
          <w:rStyle w:val="Enfasicorsivo"/>
          <w:rFonts w:ascii="Cambria" w:hAnsi="Cambria"/>
          <w:sz w:val="20"/>
          <w:szCs w:val="20"/>
          <w:lang w:val="en-US"/>
        </w:rPr>
        <w:t>stupris</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aut</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caedibus</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uiolati</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erant</w:t>
      </w:r>
      <w:proofErr w:type="spellEnd"/>
      <w:r w:rsidRPr="00B63710">
        <w:rPr>
          <w:rStyle w:val="Enfasicorsivo"/>
          <w:rFonts w:ascii="Cambria" w:hAnsi="Cambria"/>
          <w:sz w:val="20"/>
          <w:szCs w:val="20"/>
          <w:lang w:val="en-US"/>
        </w:rPr>
        <w:t xml:space="preserve">, qui </w:t>
      </w:r>
      <w:proofErr w:type="spellStart"/>
      <w:r w:rsidRPr="00B63710">
        <w:rPr>
          <w:rStyle w:val="Enfasicorsivo"/>
          <w:rFonts w:ascii="Cambria" w:hAnsi="Cambria"/>
          <w:sz w:val="20"/>
          <w:szCs w:val="20"/>
          <w:lang w:val="en-US"/>
        </w:rPr>
        <w:t>falsis</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testimoniis</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signis</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adulterinis</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subiectione</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testamentorum</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fraudibus</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aliis</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contaminati</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eos</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capitali</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poena</w:t>
      </w:r>
      <w:proofErr w:type="spellEnd"/>
      <w:r w:rsidRPr="00B63710">
        <w:rPr>
          <w:rStyle w:val="Enfasicorsivo"/>
          <w:rFonts w:ascii="Cambria" w:hAnsi="Cambria"/>
          <w:sz w:val="20"/>
          <w:szCs w:val="20"/>
          <w:lang w:val="en-US"/>
        </w:rPr>
        <w:t xml:space="preserve"> </w:t>
      </w:r>
      <w:proofErr w:type="spellStart"/>
      <w:r w:rsidRPr="00B63710">
        <w:rPr>
          <w:rStyle w:val="Enfasicorsivo"/>
          <w:rFonts w:ascii="Cambria" w:hAnsi="Cambria"/>
          <w:sz w:val="20"/>
          <w:szCs w:val="20"/>
          <w:lang w:val="en-US"/>
        </w:rPr>
        <w:t>adficiebant</w:t>
      </w:r>
      <w:proofErr w:type="spellEnd"/>
      <w:r w:rsidRPr="00B63710">
        <w:rPr>
          <w:rStyle w:val="Enfasicorsivo"/>
          <w:rFonts w:ascii="Cambria" w:hAnsi="Cambria"/>
          <w:sz w:val="20"/>
          <w:szCs w:val="20"/>
          <w:lang w:val="en-US"/>
        </w:rPr>
        <w:t xml:space="preserve">. </w:t>
      </w:r>
    </w:p>
    <w:p w:rsidR="00E7618E" w:rsidRPr="00E7618E" w:rsidRDefault="00C821A7" w:rsidP="004C61D0">
      <w:pPr>
        <w:pStyle w:val="NormaleWeb"/>
        <w:spacing w:before="0" w:beforeAutospacing="0" w:after="120" w:afterAutospacing="0"/>
        <w:ind w:firstLine="425"/>
        <w:jc w:val="both"/>
        <w:rPr>
          <w:rStyle w:val="Enfasicorsivo"/>
          <w:rFonts w:ascii="Cambria" w:hAnsi="Cambria"/>
          <w:i w:val="0"/>
          <w:sz w:val="20"/>
          <w:szCs w:val="20"/>
          <w:lang w:val="en-US"/>
        </w:rPr>
      </w:pPr>
      <w:r w:rsidRPr="00B63710">
        <w:rPr>
          <w:rStyle w:val="Enfasicorsivo"/>
          <w:rFonts w:ascii="Cambria" w:hAnsi="Cambria"/>
          <w:sz w:val="20"/>
          <w:szCs w:val="20"/>
          <w:lang w:val="en-US"/>
        </w:rPr>
        <w:t xml:space="preserve"> </w:t>
      </w:r>
      <w:proofErr w:type="spellStart"/>
      <w:r w:rsidRPr="007E0165">
        <w:rPr>
          <w:rStyle w:val="Enfasicorsivo"/>
          <w:rFonts w:ascii="Cambria" w:hAnsi="Cambria"/>
          <w:sz w:val="20"/>
          <w:szCs w:val="20"/>
          <w:lang w:val="en-US"/>
        </w:rPr>
        <w:t>Plures</w:t>
      </w:r>
      <w:proofErr w:type="spellEnd"/>
      <w:r w:rsidRPr="007E0165">
        <w:rPr>
          <w:rStyle w:val="Enfasicorsivo"/>
          <w:rFonts w:ascii="Cambria" w:hAnsi="Cambria"/>
          <w:sz w:val="20"/>
          <w:szCs w:val="20"/>
          <w:lang w:val="en-US"/>
        </w:rPr>
        <w:t xml:space="preserve"> </w:t>
      </w:r>
      <w:proofErr w:type="spellStart"/>
      <w:r w:rsidRPr="007E0165">
        <w:rPr>
          <w:rStyle w:val="Enfasicorsivo"/>
          <w:rFonts w:ascii="Cambria" w:hAnsi="Cambria"/>
          <w:sz w:val="20"/>
          <w:szCs w:val="20"/>
          <w:lang w:val="en-US"/>
        </w:rPr>
        <w:t>necati</w:t>
      </w:r>
      <w:proofErr w:type="spellEnd"/>
      <w:r w:rsidRPr="007E0165">
        <w:rPr>
          <w:rStyle w:val="Enfasicorsivo"/>
          <w:rFonts w:ascii="Cambria" w:hAnsi="Cambria"/>
          <w:sz w:val="20"/>
          <w:szCs w:val="20"/>
          <w:lang w:val="en-US"/>
        </w:rPr>
        <w:t xml:space="preserve"> </w:t>
      </w:r>
      <w:proofErr w:type="spellStart"/>
      <w:r w:rsidRPr="007E0165">
        <w:rPr>
          <w:rStyle w:val="Enfasicorsivo"/>
          <w:rFonts w:ascii="Cambria" w:hAnsi="Cambria"/>
          <w:sz w:val="20"/>
          <w:szCs w:val="20"/>
          <w:lang w:val="en-US"/>
        </w:rPr>
        <w:t>quam</w:t>
      </w:r>
      <w:proofErr w:type="spellEnd"/>
      <w:r w:rsidRPr="007E0165">
        <w:rPr>
          <w:rStyle w:val="Enfasicorsivo"/>
          <w:rFonts w:ascii="Cambria" w:hAnsi="Cambria"/>
          <w:sz w:val="20"/>
          <w:szCs w:val="20"/>
          <w:lang w:val="en-US"/>
        </w:rPr>
        <w:t xml:space="preserve"> in </w:t>
      </w:r>
      <w:proofErr w:type="spellStart"/>
      <w:r w:rsidRPr="007E0165">
        <w:rPr>
          <w:rStyle w:val="Enfasicorsivo"/>
          <w:rFonts w:ascii="Cambria" w:hAnsi="Cambria"/>
          <w:sz w:val="20"/>
          <w:szCs w:val="20"/>
          <w:lang w:val="en-US"/>
        </w:rPr>
        <w:t>uincula</w:t>
      </w:r>
      <w:proofErr w:type="spellEnd"/>
      <w:r w:rsidRPr="007E0165">
        <w:rPr>
          <w:rStyle w:val="Enfasicorsivo"/>
          <w:rFonts w:ascii="Cambria" w:hAnsi="Cambria"/>
          <w:sz w:val="20"/>
          <w:szCs w:val="20"/>
          <w:lang w:val="en-US"/>
        </w:rPr>
        <w:t xml:space="preserve"> </w:t>
      </w:r>
      <w:proofErr w:type="spellStart"/>
      <w:r w:rsidRPr="007E0165">
        <w:rPr>
          <w:rStyle w:val="Enfasicorsivo"/>
          <w:rFonts w:ascii="Cambria" w:hAnsi="Cambria"/>
          <w:sz w:val="20"/>
          <w:szCs w:val="20"/>
          <w:lang w:val="en-US"/>
        </w:rPr>
        <w:t>coniecti</w:t>
      </w:r>
      <w:proofErr w:type="spellEnd"/>
      <w:r w:rsidRPr="007E0165">
        <w:rPr>
          <w:rStyle w:val="Enfasicorsivo"/>
          <w:rFonts w:ascii="Cambria" w:hAnsi="Cambria"/>
          <w:sz w:val="20"/>
          <w:szCs w:val="20"/>
          <w:lang w:val="en-US"/>
        </w:rPr>
        <w:t xml:space="preserve"> sunt. magna </w:t>
      </w:r>
      <w:proofErr w:type="spellStart"/>
      <w:r w:rsidRPr="007E0165">
        <w:rPr>
          <w:rStyle w:val="Enfasicorsivo"/>
          <w:rFonts w:ascii="Cambria" w:hAnsi="Cambria"/>
          <w:sz w:val="20"/>
          <w:szCs w:val="20"/>
          <w:lang w:val="en-US"/>
        </w:rPr>
        <w:t>uis</w:t>
      </w:r>
      <w:proofErr w:type="spellEnd"/>
      <w:r w:rsidRPr="007E0165">
        <w:rPr>
          <w:rStyle w:val="Enfasicorsivo"/>
          <w:rFonts w:ascii="Cambria" w:hAnsi="Cambria"/>
          <w:sz w:val="20"/>
          <w:szCs w:val="20"/>
          <w:lang w:val="en-US"/>
        </w:rPr>
        <w:t xml:space="preserve"> in </w:t>
      </w:r>
      <w:proofErr w:type="spellStart"/>
      <w:r w:rsidRPr="007E0165">
        <w:rPr>
          <w:rStyle w:val="Enfasicorsivo"/>
          <w:rFonts w:ascii="Cambria" w:hAnsi="Cambria"/>
          <w:sz w:val="20"/>
          <w:szCs w:val="20"/>
          <w:lang w:val="en-US"/>
        </w:rPr>
        <w:t>utraque</w:t>
      </w:r>
      <w:proofErr w:type="spellEnd"/>
      <w:r w:rsidRPr="007E0165">
        <w:rPr>
          <w:rStyle w:val="Enfasicorsivo"/>
          <w:rFonts w:ascii="Cambria" w:hAnsi="Cambria"/>
          <w:sz w:val="20"/>
          <w:szCs w:val="20"/>
          <w:lang w:val="en-US"/>
        </w:rPr>
        <w:t xml:space="preserve"> causa </w:t>
      </w:r>
      <w:proofErr w:type="spellStart"/>
      <w:r w:rsidRPr="007E0165">
        <w:rPr>
          <w:rStyle w:val="Enfasicorsivo"/>
          <w:rFonts w:ascii="Cambria" w:hAnsi="Cambria"/>
          <w:sz w:val="20"/>
          <w:szCs w:val="20"/>
          <w:lang w:val="en-US"/>
        </w:rPr>
        <w:t>uirorum</w:t>
      </w:r>
      <w:proofErr w:type="spellEnd"/>
      <w:r w:rsidRPr="007E0165">
        <w:rPr>
          <w:rStyle w:val="Enfasicorsivo"/>
          <w:rFonts w:ascii="Cambria" w:hAnsi="Cambria"/>
          <w:sz w:val="20"/>
          <w:szCs w:val="20"/>
          <w:lang w:val="en-US"/>
        </w:rPr>
        <w:t xml:space="preserve"> </w:t>
      </w:r>
      <w:proofErr w:type="spellStart"/>
      <w:r w:rsidRPr="007E0165">
        <w:rPr>
          <w:rStyle w:val="Enfasicorsivo"/>
          <w:rFonts w:ascii="Cambria" w:hAnsi="Cambria"/>
          <w:sz w:val="20"/>
          <w:szCs w:val="20"/>
          <w:lang w:val="en-US"/>
        </w:rPr>
        <w:t>mulierumque</w:t>
      </w:r>
      <w:proofErr w:type="spellEnd"/>
      <w:r w:rsidRPr="007E0165">
        <w:rPr>
          <w:rStyle w:val="Enfasicorsivo"/>
          <w:rFonts w:ascii="Cambria" w:hAnsi="Cambria"/>
          <w:sz w:val="20"/>
          <w:szCs w:val="20"/>
          <w:lang w:val="en-US"/>
        </w:rPr>
        <w:t xml:space="preserve"> </w:t>
      </w:r>
      <w:proofErr w:type="spellStart"/>
      <w:r w:rsidRPr="007E0165">
        <w:rPr>
          <w:rStyle w:val="Enfasicorsivo"/>
          <w:rFonts w:ascii="Cambria" w:hAnsi="Cambria"/>
          <w:sz w:val="20"/>
          <w:szCs w:val="20"/>
          <w:lang w:val="en-US"/>
        </w:rPr>
        <w:t>fuit</w:t>
      </w:r>
      <w:proofErr w:type="spellEnd"/>
      <w:r w:rsidRPr="007E0165">
        <w:rPr>
          <w:rStyle w:val="Enfasicorsivo"/>
          <w:rFonts w:ascii="Cambria" w:hAnsi="Cambria"/>
          <w:sz w:val="20"/>
          <w:szCs w:val="20"/>
          <w:lang w:val="en-US"/>
        </w:rPr>
        <w:t xml:space="preserve">. </w:t>
      </w:r>
      <w:r w:rsidR="004C61D0">
        <w:rPr>
          <w:rStyle w:val="Enfasicorsivo"/>
          <w:rFonts w:ascii="Cambria" w:hAnsi="Cambria"/>
          <w:i w:val="0"/>
          <w:sz w:val="20"/>
          <w:szCs w:val="20"/>
          <w:lang w:val="en-US"/>
        </w:rPr>
        <w:t>[</w:t>
      </w:r>
      <w:r w:rsidR="00E7618E" w:rsidRPr="00E7618E">
        <w:rPr>
          <w:rStyle w:val="Enfasicorsivo"/>
          <w:rFonts w:ascii="Cambria" w:hAnsi="Cambria"/>
          <w:i w:val="0"/>
          <w:sz w:val="20"/>
          <w:szCs w:val="20"/>
          <w:lang w:val="en-US"/>
        </w:rPr>
        <w:t>They sentenced those who had committed rapes or massacres to death, made false testimonies, false seals, the replacement of wills and other fraudulent actions.</w:t>
      </w:r>
    </w:p>
    <w:p w:rsidR="00C821A7" w:rsidRDefault="00E7618E" w:rsidP="00E7618E">
      <w:pPr>
        <w:pStyle w:val="NormaleWeb"/>
        <w:spacing w:before="0" w:beforeAutospacing="0" w:after="0" w:afterAutospacing="0"/>
        <w:ind w:firstLine="425"/>
        <w:jc w:val="both"/>
        <w:rPr>
          <w:rStyle w:val="Enfasicorsivo"/>
          <w:rFonts w:ascii="Cambria" w:hAnsi="Cambria"/>
          <w:i w:val="0"/>
          <w:sz w:val="20"/>
          <w:szCs w:val="20"/>
          <w:lang w:val="en-US"/>
        </w:rPr>
      </w:pPr>
      <w:r w:rsidRPr="00E7618E">
        <w:rPr>
          <w:rStyle w:val="Enfasicorsivo"/>
          <w:rFonts w:ascii="Cambria" w:hAnsi="Cambria"/>
          <w:i w:val="0"/>
          <w:sz w:val="20"/>
          <w:szCs w:val="20"/>
          <w:lang w:val="en-US"/>
        </w:rPr>
        <w:t>Those killed were more than those thrown into prison. In both cases there was a large number of men and women</w:t>
      </w:r>
      <w:r w:rsidR="00C821A7" w:rsidRPr="00E7618E">
        <w:rPr>
          <w:rStyle w:val="Enfasicorsivo"/>
          <w:rFonts w:ascii="Cambria" w:hAnsi="Cambria"/>
          <w:i w:val="0"/>
          <w:sz w:val="20"/>
          <w:szCs w:val="20"/>
          <w:lang w:val="en-US"/>
        </w:rPr>
        <w:t>.</w:t>
      </w:r>
      <w:r w:rsidR="004C61D0">
        <w:rPr>
          <w:rStyle w:val="Enfasicorsivo"/>
          <w:rFonts w:ascii="Cambria" w:hAnsi="Cambria"/>
          <w:i w:val="0"/>
          <w:sz w:val="20"/>
          <w:szCs w:val="20"/>
          <w:lang w:val="en-US"/>
        </w:rPr>
        <w:t>]</w:t>
      </w:r>
    </w:p>
    <w:p w:rsidR="00E7618E" w:rsidRPr="00E7618E" w:rsidRDefault="00E7618E" w:rsidP="00E7618E">
      <w:pPr>
        <w:pStyle w:val="NormaleWeb"/>
        <w:spacing w:before="0" w:beforeAutospacing="0" w:after="0" w:afterAutospacing="0"/>
        <w:ind w:firstLine="425"/>
        <w:jc w:val="both"/>
        <w:rPr>
          <w:rStyle w:val="Enfasicorsivo"/>
          <w:rFonts w:ascii="Cambria" w:hAnsi="Cambria"/>
          <w:i w:val="0"/>
          <w:sz w:val="20"/>
          <w:szCs w:val="20"/>
          <w:lang w:val="en-US"/>
        </w:rPr>
      </w:pPr>
    </w:p>
    <w:p w:rsidR="002F49D5" w:rsidRDefault="00C821A7" w:rsidP="002F49D5">
      <w:pPr>
        <w:pStyle w:val="NormaleWeb"/>
        <w:spacing w:before="0" w:beforeAutospacing="0" w:after="0" w:afterAutospacing="0"/>
        <w:ind w:firstLine="426"/>
        <w:jc w:val="both"/>
        <w:rPr>
          <w:rStyle w:val="Enfasicorsivo"/>
          <w:rFonts w:ascii="Cambria" w:hAnsi="Cambria"/>
          <w:i w:val="0"/>
          <w:lang w:val="en-US"/>
        </w:rPr>
      </w:pPr>
      <w:r w:rsidRPr="002F49D5">
        <w:rPr>
          <w:rStyle w:val="Enfasicorsivo"/>
          <w:rFonts w:ascii="Cambria" w:hAnsi="Cambria"/>
          <w:i w:val="0"/>
          <w:lang w:val="en-US"/>
        </w:rPr>
        <w:t xml:space="preserve"> </w:t>
      </w:r>
      <w:r w:rsidR="002F49D5" w:rsidRPr="002F49D5">
        <w:rPr>
          <w:rStyle w:val="Enfasicorsivo"/>
          <w:rFonts w:ascii="Cambria" w:hAnsi="Cambria"/>
          <w:i w:val="0"/>
          <w:lang w:val="en-US"/>
        </w:rPr>
        <w:t xml:space="preserve">From the obvious considerations made before, we </w:t>
      </w:r>
      <w:r w:rsidR="00C156FC" w:rsidRPr="002F49D5">
        <w:rPr>
          <w:rStyle w:val="Enfasicorsivo"/>
          <w:rFonts w:ascii="Cambria" w:hAnsi="Cambria"/>
          <w:i w:val="0"/>
          <w:lang w:val="en-US"/>
        </w:rPr>
        <w:t>conclude</w:t>
      </w:r>
      <w:r w:rsidR="002F49D5" w:rsidRPr="002F49D5">
        <w:rPr>
          <w:rStyle w:val="Enfasicorsivo"/>
          <w:rFonts w:ascii="Cambria" w:hAnsi="Cambria"/>
          <w:i w:val="0"/>
          <w:lang w:val="en-US"/>
        </w:rPr>
        <w:t xml:space="preserve"> that the number of those sentenced to death may not have been that of which the historian speaks.</w:t>
      </w:r>
      <w:r w:rsidRPr="002F49D5">
        <w:rPr>
          <w:rStyle w:val="Enfasicorsivo"/>
          <w:rFonts w:ascii="Cambria" w:hAnsi="Cambria"/>
          <w:i w:val="0"/>
          <w:lang w:val="en-US"/>
        </w:rPr>
        <w:t xml:space="preserve"> </w:t>
      </w:r>
      <w:r w:rsidR="002F49D5" w:rsidRPr="002F49D5">
        <w:rPr>
          <w:rStyle w:val="Enfasicorsivo"/>
          <w:rFonts w:ascii="Cambria" w:hAnsi="Cambria"/>
          <w:i w:val="0"/>
          <w:lang w:val="en-US"/>
        </w:rPr>
        <w:t>Certainly</w:t>
      </w:r>
      <w:r w:rsidR="00B63710">
        <w:rPr>
          <w:rStyle w:val="Enfasicorsivo"/>
          <w:rFonts w:ascii="Cambria" w:hAnsi="Cambria"/>
          <w:i w:val="0"/>
          <w:lang w:val="en-US"/>
        </w:rPr>
        <w:t>,</w:t>
      </w:r>
      <w:r w:rsidR="002F49D5" w:rsidRPr="002F49D5">
        <w:rPr>
          <w:rStyle w:val="Enfasicorsivo"/>
          <w:rFonts w:ascii="Cambria" w:hAnsi="Cambria"/>
          <w:i w:val="0"/>
          <w:lang w:val="en-US"/>
        </w:rPr>
        <w:t xml:space="preserve"> the senatorial class and the conservatives had an interest in making trials to continue to create panic among the people and also to condemn someone, perhaps some of their political enemies, but certainly not to make a massacre of citizens or to fill Roman prisons with innocent people.</w:t>
      </w:r>
    </w:p>
    <w:p w:rsidR="002F49D5" w:rsidRPr="002F49D5" w:rsidRDefault="002F49D5" w:rsidP="002F49D5">
      <w:pPr>
        <w:ind w:firstLine="426"/>
        <w:jc w:val="both"/>
        <w:rPr>
          <w:rStyle w:val="Enfasicorsivo"/>
          <w:rFonts w:ascii="Cambria" w:hAnsi="Cambria"/>
          <w:i w:val="0"/>
          <w:sz w:val="24"/>
          <w:szCs w:val="24"/>
          <w:lang w:val="en-US"/>
        </w:rPr>
      </w:pPr>
      <w:r w:rsidRPr="002F49D5">
        <w:rPr>
          <w:rStyle w:val="Enfasicorsivo"/>
          <w:rFonts w:ascii="Cambria" w:hAnsi="Cambria"/>
          <w:i w:val="0"/>
          <w:sz w:val="24"/>
          <w:szCs w:val="24"/>
          <w:lang w:val="en-US"/>
        </w:rPr>
        <w:t>In my opinion, the trials were also simply a staging, a farce to create panic.</w:t>
      </w:r>
    </w:p>
    <w:p w:rsidR="00C821A7" w:rsidRPr="002F49D5" w:rsidRDefault="002F49D5" w:rsidP="002F49D5">
      <w:pPr>
        <w:ind w:firstLine="426"/>
        <w:jc w:val="both"/>
        <w:rPr>
          <w:rStyle w:val="Enfasicorsivo"/>
          <w:rFonts w:ascii="Cambria" w:hAnsi="Cambria"/>
          <w:i w:val="0"/>
          <w:sz w:val="24"/>
          <w:szCs w:val="24"/>
          <w:lang w:val="en-US"/>
        </w:rPr>
      </w:pPr>
      <w:r w:rsidRPr="002F49D5">
        <w:rPr>
          <w:rStyle w:val="Enfasicorsivo"/>
          <w:rFonts w:ascii="Cambria" w:hAnsi="Cambria"/>
          <w:i w:val="0"/>
          <w:sz w:val="24"/>
          <w:szCs w:val="24"/>
          <w:lang w:val="en-US"/>
        </w:rPr>
        <w:t>From what has been said it can be deduced that death sentences, if any, must have been very few and probably not even executed but replaced with exile</w:t>
      </w:r>
      <w:r>
        <w:rPr>
          <w:rStyle w:val="Enfasicorsivo"/>
          <w:rFonts w:ascii="Cambria" w:hAnsi="Cambria"/>
          <w:i w:val="0"/>
          <w:sz w:val="24"/>
          <w:szCs w:val="24"/>
          <w:lang w:val="en-US"/>
        </w:rPr>
        <w:t>.</w:t>
      </w:r>
      <w:r w:rsidR="00C821A7" w:rsidRPr="002F49D5">
        <w:rPr>
          <w:rStyle w:val="Enfasicorsivo"/>
          <w:rFonts w:ascii="Cambria" w:hAnsi="Cambria"/>
          <w:i w:val="0"/>
          <w:sz w:val="24"/>
          <w:szCs w:val="24"/>
          <w:vertAlign w:val="superscript"/>
        </w:rPr>
        <w:footnoteReference w:id="29"/>
      </w:r>
      <w:r w:rsidR="00C821A7" w:rsidRPr="002F49D5">
        <w:rPr>
          <w:rStyle w:val="Enfasicorsivo"/>
          <w:rFonts w:ascii="Cambria" w:hAnsi="Cambria"/>
          <w:i w:val="0"/>
          <w:sz w:val="24"/>
          <w:szCs w:val="24"/>
          <w:lang w:val="en-US"/>
        </w:rPr>
        <w:t xml:space="preserve"> </w:t>
      </w:r>
    </w:p>
    <w:p w:rsidR="00C821A7" w:rsidRPr="00862340" w:rsidRDefault="002F49D5" w:rsidP="00C821A7">
      <w:pPr>
        <w:ind w:firstLine="426"/>
        <w:jc w:val="both"/>
        <w:rPr>
          <w:rStyle w:val="Enfasicorsivo"/>
          <w:rFonts w:ascii="Cambria" w:hAnsi="Cambria"/>
          <w:i w:val="0"/>
          <w:sz w:val="24"/>
          <w:szCs w:val="24"/>
          <w:lang w:val="en-US"/>
        </w:rPr>
      </w:pPr>
      <w:r w:rsidRPr="002F49D5">
        <w:rPr>
          <w:rStyle w:val="Enfasicorsivo"/>
          <w:rFonts w:ascii="Cambria" w:hAnsi="Cambria"/>
          <w:i w:val="0"/>
          <w:sz w:val="24"/>
          <w:szCs w:val="24"/>
          <w:lang w:val="en-US"/>
        </w:rPr>
        <w:t xml:space="preserve">This could also explain the fact that in the sources there is no mention of those sentenced to death who have resorted to their right to appeal to the people </w:t>
      </w:r>
      <w:r w:rsidR="00C821A7" w:rsidRPr="002F49D5">
        <w:rPr>
          <w:rStyle w:val="Enfasicorsivo"/>
          <w:rFonts w:ascii="Cambria" w:hAnsi="Cambria"/>
          <w:i w:val="0"/>
          <w:sz w:val="24"/>
          <w:szCs w:val="24"/>
          <w:lang w:val="en-US"/>
        </w:rPr>
        <w:t>(</w:t>
      </w:r>
      <w:r w:rsidR="00C821A7" w:rsidRPr="002F49D5">
        <w:rPr>
          <w:rStyle w:val="Enfasicorsivo"/>
          <w:rFonts w:ascii="Cambria" w:hAnsi="Cambria"/>
          <w:sz w:val="24"/>
          <w:szCs w:val="24"/>
          <w:lang w:val="en-US"/>
        </w:rPr>
        <w:t>ius prouocationis</w:t>
      </w:r>
      <w:r w:rsidR="00C821A7" w:rsidRPr="00C821A7">
        <w:rPr>
          <w:rStyle w:val="Enfasicorsivo"/>
          <w:rFonts w:ascii="Cambria" w:hAnsi="Cambria"/>
          <w:i w:val="0"/>
          <w:sz w:val="24"/>
          <w:szCs w:val="24"/>
        </w:rPr>
        <w:fldChar w:fldCharType="begin"/>
      </w:r>
      <w:r w:rsidR="00C821A7" w:rsidRPr="002F49D5">
        <w:rPr>
          <w:rStyle w:val="Enfasicorsivo"/>
          <w:rFonts w:ascii="Cambria" w:hAnsi="Cambria"/>
          <w:i w:val="0"/>
          <w:sz w:val="24"/>
          <w:szCs w:val="24"/>
          <w:lang w:val="en-US"/>
        </w:rPr>
        <w:instrText xml:space="preserve"> XE "ius prouocationis" </w:instrText>
      </w:r>
      <w:r w:rsidR="00C821A7" w:rsidRPr="00C821A7">
        <w:rPr>
          <w:rStyle w:val="Enfasicorsivo"/>
          <w:rFonts w:ascii="Cambria" w:hAnsi="Cambria"/>
          <w:i w:val="0"/>
          <w:sz w:val="24"/>
          <w:szCs w:val="24"/>
        </w:rPr>
        <w:fldChar w:fldCharType="end"/>
      </w:r>
      <w:r w:rsidR="00C821A7" w:rsidRPr="002F49D5">
        <w:rPr>
          <w:rStyle w:val="Enfasicorsivo"/>
          <w:rFonts w:ascii="Cambria" w:hAnsi="Cambria"/>
          <w:i w:val="0"/>
          <w:sz w:val="24"/>
          <w:szCs w:val="24"/>
          <w:lang w:val="en-US"/>
        </w:rPr>
        <w:t>)</w:t>
      </w:r>
      <w:r>
        <w:rPr>
          <w:rStyle w:val="Enfasicorsivo"/>
          <w:rFonts w:ascii="Cambria" w:hAnsi="Cambria"/>
          <w:i w:val="0"/>
          <w:sz w:val="24"/>
          <w:szCs w:val="24"/>
          <w:lang w:val="en-US"/>
        </w:rPr>
        <w:t>.</w:t>
      </w:r>
      <w:r w:rsidR="00C821A7" w:rsidRPr="002F49D5">
        <w:rPr>
          <w:rStyle w:val="Enfasicorsivo"/>
          <w:rFonts w:ascii="Cambria" w:hAnsi="Cambria"/>
          <w:i w:val="0"/>
          <w:sz w:val="24"/>
          <w:szCs w:val="24"/>
          <w:vertAlign w:val="superscript"/>
        </w:rPr>
        <w:footnoteReference w:id="30"/>
      </w:r>
      <w:r w:rsidR="00C821A7" w:rsidRPr="002F49D5">
        <w:rPr>
          <w:rStyle w:val="Enfasicorsivo"/>
          <w:rFonts w:ascii="Cambria" w:hAnsi="Cambria"/>
          <w:i w:val="0"/>
          <w:sz w:val="24"/>
          <w:szCs w:val="24"/>
          <w:lang w:val="en-US"/>
        </w:rPr>
        <w:t xml:space="preserve"> </w:t>
      </w:r>
      <w:r w:rsidR="00862340" w:rsidRPr="00862340">
        <w:rPr>
          <w:rStyle w:val="Enfasicorsivo"/>
          <w:rFonts w:ascii="Cambria" w:hAnsi="Cambria"/>
          <w:i w:val="0"/>
          <w:sz w:val="24"/>
          <w:szCs w:val="24"/>
          <w:lang w:val="en-US"/>
        </w:rPr>
        <w:t>There were no prouocationes of citizens simply because there were no death sentences. Many historians have also wondered why the tribunes of the plebs have not exercised their right of prohibition in defense of sentenced citizens.</w:t>
      </w:r>
      <w:r w:rsidRPr="00862340">
        <w:rPr>
          <w:rStyle w:val="Enfasicorsivo"/>
          <w:rFonts w:ascii="Cambria" w:hAnsi="Cambria"/>
          <w:i w:val="0"/>
          <w:sz w:val="24"/>
          <w:szCs w:val="24"/>
          <w:vertAlign w:val="superscript"/>
        </w:rPr>
        <w:footnoteReference w:id="31"/>
      </w:r>
      <w:r w:rsidR="00C821A7" w:rsidRPr="00862340">
        <w:rPr>
          <w:rStyle w:val="Enfasicorsivo"/>
          <w:rFonts w:ascii="Cambria" w:hAnsi="Cambria"/>
          <w:i w:val="0"/>
          <w:sz w:val="24"/>
          <w:szCs w:val="24"/>
          <w:lang w:val="en-US"/>
        </w:rPr>
        <w:t xml:space="preserve"> </w:t>
      </w:r>
      <w:r w:rsidR="00862340" w:rsidRPr="00862340">
        <w:rPr>
          <w:rStyle w:val="Enfasicorsivo"/>
          <w:rFonts w:ascii="Cambria" w:hAnsi="Cambria"/>
          <w:i w:val="0"/>
          <w:sz w:val="24"/>
          <w:szCs w:val="24"/>
          <w:lang w:val="en-US"/>
        </w:rPr>
        <w:t xml:space="preserve">In my opinion the answer was much simpler than </w:t>
      </w:r>
      <w:r w:rsidR="00862340" w:rsidRPr="00862340">
        <w:rPr>
          <w:rStyle w:val="Enfasicorsivo"/>
          <w:rFonts w:ascii="Cambria" w:hAnsi="Cambria"/>
          <w:i w:val="0"/>
          <w:sz w:val="24"/>
          <w:szCs w:val="24"/>
          <w:lang w:val="en-US"/>
        </w:rPr>
        <w:lastRenderedPageBreak/>
        <w:t>what they believed: the tribunes did not intervene in defense of anyone, because almost certainly no one was put to death.</w:t>
      </w:r>
      <w:r w:rsidR="00C821A7" w:rsidRPr="00862340">
        <w:rPr>
          <w:rStyle w:val="Enfasicorsivo"/>
          <w:rFonts w:ascii="Cambria" w:hAnsi="Cambria"/>
          <w:i w:val="0"/>
          <w:sz w:val="24"/>
          <w:szCs w:val="24"/>
          <w:lang w:val="en-US"/>
        </w:rPr>
        <w:t xml:space="preserve"> </w:t>
      </w:r>
      <w:r w:rsidR="00862340" w:rsidRPr="00862340">
        <w:rPr>
          <w:rStyle w:val="Enfasicorsivo"/>
          <w:rFonts w:ascii="Cambria" w:hAnsi="Cambria"/>
          <w:i w:val="0"/>
          <w:sz w:val="24"/>
          <w:szCs w:val="24"/>
          <w:lang w:val="en-US"/>
        </w:rPr>
        <w:t>If there had really been the thousands of executions mentioned by Liv</w:t>
      </w:r>
      <w:r w:rsidR="008E34DE">
        <w:rPr>
          <w:rStyle w:val="Enfasicorsivo"/>
          <w:rFonts w:ascii="Cambria" w:hAnsi="Cambria"/>
          <w:i w:val="0"/>
          <w:sz w:val="24"/>
          <w:szCs w:val="24"/>
          <w:lang w:val="en-US"/>
        </w:rPr>
        <w:t>y</w:t>
      </w:r>
      <w:r w:rsidR="00862340" w:rsidRPr="00862340">
        <w:rPr>
          <w:rStyle w:val="Enfasicorsivo"/>
          <w:rFonts w:ascii="Cambria" w:hAnsi="Cambria"/>
          <w:i w:val="0"/>
          <w:sz w:val="24"/>
          <w:szCs w:val="24"/>
          <w:lang w:val="en-US"/>
        </w:rPr>
        <w:t>, the memory of them would certainly have remained indelible and some author would have later remembered them. Instead in the following years most of the authors simply ignored the Bacchanals affair.</w:t>
      </w:r>
      <w:r w:rsidR="00C821A7" w:rsidRPr="00862340">
        <w:rPr>
          <w:rStyle w:val="Enfasicorsivo"/>
          <w:rFonts w:ascii="Cambria" w:hAnsi="Cambria"/>
          <w:i w:val="0"/>
          <w:sz w:val="24"/>
          <w:szCs w:val="24"/>
          <w:lang w:val="en-US"/>
        </w:rPr>
        <w:t xml:space="preserve"> </w:t>
      </w:r>
      <w:r w:rsidR="00862340" w:rsidRPr="00862340">
        <w:rPr>
          <w:rStyle w:val="Enfasicorsivo"/>
          <w:rFonts w:ascii="Cambria" w:hAnsi="Cambria"/>
          <w:i w:val="0"/>
          <w:sz w:val="24"/>
          <w:szCs w:val="24"/>
          <w:lang w:val="en-US"/>
        </w:rPr>
        <w:t xml:space="preserve">This is perhaps because "the Bacchanalian affair was very irrelevant and not very threatening, not as the annalistic description would have us believe. To make it a capital and state affair, the most ancient </w:t>
      </w:r>
      <w:r w:rsidR="00C156FC" w:rsidRPr="002C251F">
        <w:rPr>
          <w:rStyle w:val="Enfasicorsivo"/>
          <w:rFonts w:ascii="Cambria" w:hAnsi="Cambria"/>
          <w:i w:val="0"/>
          <w:sz w:val="24"/>
          <w:szCs w:val="24"/>
          <w:lang w:val="en-US"/>
        </w:rPr>
        <w:t>analysts</w:t>
      </w:r>
      <w:r w:rsidR="00862340" w:rsidRPr="00862340">
        <w:rPr>
          <w:rStyle w:val="Enfasicorsivo"/>
          <w:rFonts w:ascii="Cambria" w:hAnsi="Cambria"/>
          <w:i w:val="0"/>
          <w:sz w:val="24"/>
          <w:szCs w:val="24"/>
          <w:lang w:val="en-US"/>
        </w:rPr>
        <w:t xml:space="preserve"> ha</w:t>
      </w:r>
      <w:r w:rsidR="002C251F">
        <w:rPr>
          <w:rStyle w:val="Enfasicorsivo"/>
          <w:rFonts w:ascii="Cambria" w:hAnsi="Cambria"/>
          <w:i w:val="0"/>
          <w:sz w:val="24"/>
          <w:szCs w:val="24"/>
          <w:lang w:val="en-US"/>
        </w:rPr>
        <w:t>ve</w:t>
      </w:r>
      <w:r w:rsidR="00862340" w:rsidRPr="00862340">
        <w:rPr>
          <w:rStyle w:val="Enfasicorsivo"/>
          <w:rFonts w:ascii="Cambria" w:hAnsi="Cambria"/>
          <w:i w:val="0"/>
          <w:sz w:val="24"/>
          <w:szCs w:val="24"/>
          <w:lang w:val="en-US"/>
        </w:rPr>
        <w:t xml:space="preserve"> inflated it and painted it with bright colors</w:t>
      </w:r>
      <w:r w:rsidR="00C821A7" w:rsidRPr="00862340">
        <w:rPr>
          <w:rStyle w:val="Enfasicorsivo"/>
          <w:rFonts w:ascii="Cambria" w:hAnsi="Cambria"/>
          <w:i w:val="0"/>
          <w:sz w:val="24"/>
          <w:szCs w:val="24"/>
          <w:lang w:val="en-US"/>
        </w:rPr>
        <w:t>”</w:t>
      </w:r>
      <w:r w:rsidR="00862340">
        <w:rPr>
          <w:rStyle w:val="Enfasicorsivo"/>
          <w:rFonts w:ascii="Cambria" w:hAnsi="Cambria"/>
          <w:i w:val="0"/>
          <w:sz w:val="24"/>
          <w:szCs w:val="24"/>
          <w:lang w:val="en-US"/>
        </w:rPr>
        <w:t>.</w:t>
      </w:r>
      <w:r w:rsidR="00C821A7" w:rsidRPr="00862340">
        <w:rPr>
          <w:rStyle w:val="Enfasicorsivo"/>
          <w:rFonts w:ascii="Cambria" w:hAnsi="Cambria"/>
          <w:i w:val="0"/>
          <w:sz w:val="24"/>
          <w:szCs w:val="24"/>
          <w:vertAlign w:val="superscript"/>
        </w:rPr>
        <w:footnoteReference w:id="32"/>
      </w:r>
      <w:r w:rsidR="00C821A7" w:rsidRPr="00862340">
        <w:rPr>
          <w:rStyle w:val="Enfasicorsivo"/>
          <w:rFonts w:ascii="Cambria" w:hAnsi="Cambria"/>
          <w:i w:val="0"/>
          <w:sz w:val="24"/>
          <w:szCs w:val="24"/>
          <w:lang w:val="en-US"/>
        </w:rPr>
        <w:t xml:space="preserve"> </w:t>
      </w:r>
      <w:r w:rsidR="00862340" w:rsidRPr="00862340">
        <w:rPr>
          <w:rStyle w:val="Enfasicorsivo"/>
          <w:rFonts w:ascii="Cambria" w:hAnsi="Cambria"/>
          <w:i w:val="0"/>
          <w:sz w:val="24"/>
          <w:szCs w:val="24"/>
          <w:lang w:val="en-US"/>
        </w:rPr>
        <w:t xml:space="preserve">The first after the deal to mention the Bacchanals was Cicero. He generically tells us that the senate had been severe and that there had been an investigation by the consuls and the punishment of the guilty. He also tells us (only he) that the army was used in the deal, but he does not mention the thousands of executions of </w:t>
      </w:r>
      <w:proofErr w:type="spellStart"/>
      <w:r w:rsidR="00862340" w:rsidRPr="00862340">
        <w:rPr>
          <w:rStyle w:val="Enfasicorsivo"/>
          <w:rFonts w:ascii="Cambria" w:hAnsi="Cambria"/>
          <w:i w:val="0"/>
          <w:sz w:val="24"/>
          <w:szCs w:val="24"/>
          <w:lang w:val="en-US"/>
        </w:rPr>
        <w:t>Baccantes</w:t>
      </w:r>
      <w:proofErr w:type="spellEnd"/>
      <w:r w:rsidR="00862340" w:rsidRPr="00862340">
        <w:rPr>
          <w:rStyle w:val="Enfasicorsivo"/>
          <w:rFonts w:ascii="Cambria" w:hAnsi="Cambria"/>
          <w:i w:val="0"/>
          <w:sz w:val="24"/>
          <w:szCs w:val="24"/>
          <w:lang w:val="en-US"/>
        </w:rPr>
        <w:t>, of which Liv</w:t>
      </w:r>
      <w:r w:rsidR="002C251F">
        <w:rPr>
          <w:rStyle w:val="Enfasicorsivo"/>
          <w:rFonts w:ascii="Cambria" w:hAnsi="Cambria"/>
          <w:i w:val="0"/>
          <w:sz w:val="24"/>
          <w:szCs w:val="24"/>
          <w:lang w:val="en-US"/>
        </w:rPr>
        <w:t>y</w:t>
      </w:r>
      <w:r w:rsidR="00862340" w:rsidRPr="00862340">
        <w:rPr>
          <w:rStyle w:val="Enfasicorsivo"/>
          <w:rFonts w:ascii="Cambria" w:hAnsi="Cambria"/>
          <w:i w:val="0"/>
          <w:sz w:val="24"/>
          <w:szCs w:val="24"/>
          <w:lang w:val="en-US"/>
        </w:rPr>
        <w:t xml:space="preserve"> speaks.</w:t>
      </w:r>
      <w:r w:rsidR="00862340" w:rsidRPr="00862340">
        <w:rPr>
          <w:rStyle w:val="Enfasicorsivo"/>
          <w:rFonts w:ascii="Cambria" w:hAnsi="Cambria"/>
          <w:i w:val="0"/>
          <w:sz w:val="24"/>
          <w:szCs w:val="24"/>
          <w:vertAlign w:val="superscript"/>
        </w:rPr>
        <w:footnoteReference w:id="33"/>
      </w:r>
      <w:r w:rsidR="00C821A7" w:rsidRPr="00862340">
        <w:rPr>
          <w:rStyle w:val="Enfasicorsivo"/>
          <w:rFonts w:ascii="Cambria" w:hAnsi="Cambria"/>
          <w:i w:val="0"/>
          <w:sz w:val="24"/>
          <w:szCs w:val="24"/>
          <w:lang w:val="en-US"/>
        </w:rPr>
        <w:t xml:space="preserve"> </w:t>
      </w:r>
    </w:p>
    <w:p w:rsidR="00C821A7" w:rsidRPr="00631D20" w:rsidRDefault="00631D20" w:rsidP="00C821A7">
      <w:pPr>
        <w:spacing w:after="120"/>
        <w:ind w:firstLine="425"/>
        <w:jc w:val="both"/>
        <w:rPr>
          <w:rStyle w:val="Enfasicorsivo"/>
          <w:rFonts w:ascii="Cambria" w:hAnsi="Cambria"/>
          <w:i w:val="0"/>
          <w:sz w:val="24"/>
          <w:szCs w:val="24"/>
          <w:lang w:val="en-US"/>
        </w:rPr>
      </w:pPr>
      <w:r w:rsidRPr="00631D20">
        <w:rPr>
          <w:rStyle w:val="Enfasicorsivo"/>
          <w:rFonts w:ascii="Cambria" w:hAnsi="Cambria"/>
          <w:i w:val="0"/>
          <w:sz w:val="24"/>
          <w:szCs w:val="24"/>
          <w:lang w:val="en-US"/>
        </w:rPr>
        <w:t>On Cicero's line, also Valerius Maximus about a century later notes the severity of the senate during the Bacchanalian affair</w:t>
      </w:r>
      <w:r>
        <w:rPr>
          <w:rStyle w:val="Enfasicorsivo"/>
          <w:rFonts w:ascii="Cambria" w:hAnsi="Cambria"/>
          <w:i w:val="0"/>
          <w:sz w:val="24"/>
          <w:szCs w:val="24"/>
          <w:lang w:val="en-US"/>
        </w:rPr>
        <w:t>.</w:t>
      </w:r>
      <w:r w:rsidR="00C821A7" w:rsidRPr="00631D20">
        <w:rPr>
          <w:rStyle w:val="Enfasicorsivo"/>
          <w:rFonts w:ascii="Cambria" w:hAnsi="Cambria"/>
          <w:i w:val="0"/>
          <w:sz w:val="24"/>
          <w:szCs w:val="24"/>
          <w:vertAlign w:val="superscript"/>
        </w:rPr>
        <w:footnoteReference w:id="34"/>
      </w:r>
      <w:r w:rsidR="00C821A7" w:rsidRPr="00631D20">
        <w:rPr>
          <w:rStyle w:val="Enfasicorsivo"/>
          <w:rFonts w:ascii="Cambria" w:hAnsi="Cambria"/>
          <w:i w:val="0"/>
          <w:sz w:val="24"/>
          <w:szCs w:val="24"/>
          <w:lang w:val="en-US"/>
        </w:rPr>
        <w:t xml:space="preserve"> </w:t>
      </w:r>
      <w:r w:rsidRPr="00631D20">
        <w:rPr>
          <w:rStyle w:val="Enfasicorsivo"/>
          <w:rFonts w:ascii="Cambria" w:hAnsi="Cambria"/>
          <w:i w:val="0"/>
          <w:sz w:val="24"/>
          <w:szCs w:val="24"/>
          <w:lang w:val="en-US"/>
        </w:rPr>
        <w:t>Then some Christian writers also praise the pa</w:t>
      </w:r>
      <w:r w:rsidRPr="00631D20">
        <w:rPr>
          <w:rStyle w:val="Enfasicorsivo"/>
          <w:rFonts w:ascii="Cambria" w:hAnsi="Cambria"/>
          <w:i w:val="0"/>
          <w:sz w:val="24"/>
          <w:szCs w:val="24"/>
          <w:lang w:val="en-US"/>
        </w:rPr>
        <w:lastRenderedPageBreak/>
        <w:t>tres for their resolute behavior against foreign cults</w:t>
      </w:r>
      <w:r w:rsidR="00594F37">
        <w:rPr>
          <w:rStyle w:val="Enfasicorsivo"/>
          <w:rFonts w:ascii="Cambria" w:hAnsi="Cambria"/>
          <w:i w:val="0"/>
          <w:sz w:val="24"/>
          <w:szCs w:val="24"/>
          <w:lang w:val="en-US"/>
        </w:rPr>
        <w:t>.</w:t>
      </w:r>
      <w:r w:rsidR="00C821A7" w:rsidRPr="00594F37">
        <w:rPr>
          <w:rStyle w:val="Enfasicorsivo"/>
          <w:rFonts w:ascii="Cambria" w:hAnsi="Cambria"/>
          <w:i w:val="0"/>
          <w:sz w:val="24"/>
          <w:szCs w:val="24"/>
          <w:vertAlign w:val="superscript"/>
        </w:rPr>
        <w:footnoteReference w:id="35"/>
      </w:r>
      <w:r w:rsidR="00C821A7" w:rsidRPr="00631D20">
        <w:rPr>
          <w:rStyle w:val="Enfasicorsivo"/>
          <w:rFonts w:ascii="Cambria" w:hAnsi="Cambria"/>
          <w:i w:val="0"/>
          <w:sz w:val="24"/>
          <w:szCs w:val="24"/>
          <w:lang w:val="en-US"/>
        </w:rPr>
        <w:t xml:space="preserve">. </w:t>
      </w:r>
      <w:r w:rsidR="00981D9D" w:rsidRPr="00981D9D">
        <w:rPr>
          <w:rStyle w:val="Enfasicorsivo"/>
          <w:rFonts w:ascii="Cambria" w:hAnsi="Cambria"/>
          <w:i w:val="0"/>
          <w:sz w:val="24"/>
          <w:szCs w:val="24"/>
          <w:lang w:val="en-US"/>
        </w:rPr>
        <w:t>None of them, however, makes the slightest hint of the death penalty suffered by the followers</w:t>
      </w:r>
      <w:r w:rsidR="00C821A7" w:rsidRPr="00631D20">
        <w:rPr>
          <w:rStyle w:val="Enfasicorsivo"/>
          <w:rFonts w:ascii="Cambria" w:hAnsi="Cambria"/>
          <w:i w:val="0"/>
          <w:sz w:val="24"/>
          <w:szCs w:val="24"/>
          <w:lang w:val="en-US"/>
        </w:rPr>
        <w:t xml:space="preserve">. </w:t>
      </w:r>
    </w:p>
    <w:p w:rsidR="00631D20" w:rsidRPr="00E97E3D" w:rsidRDefault="00631D20" w:rsidP="00C821A7">
      <w:pPr>
        <w:spacing w:after="120"/>
        <w:ind w:firstLine="426"/>
        <w:jc w:val="both"/>
        <w:rPr>
          <w:rStyle w:val="Enfasicorsivo"/>
          <w:rFonts w:ascii="Cambria" w:hAnsi="Cambria"/>
          <w:i w:val="0"/>
          <w:sz w:val="24"/>
          <w:szCs w:val="24"/>
          <w:lang w:val="en-US"/>
        </w:rPr>
      </w:pPr>
      <w:r w:rsidRPr="00E97E3D">
        <w:rPr>
          <w:rStyle w:val="Enfasicorsivo"/>
          <w:rFonts w:ascii="Cambria" w:hAnsi="Cambria"/>
          <w:i w:val="0"/>
          <w:sz w:val="24"/>
          <w:szCs w:val="24"/>
          <w:lang w:val="en-US"/>
        </w:rPr>
        <w:t>Liv</w:t>
      </w:r>
      <w:r w:rsidR="002C251F">
        <w:rPr>
          <w:rStyle w:val="Enfasicorsivo"/>
          <w:rFonts w:ascii="Cambria" w:hAnsi="Cambria"/>
          <w:i w:val="0"/>
          <w:sz w:val="24"/>
          <w:szCs w:val="24"/>
          <w:lang w:val="en-US"/>
        </w:rPr>
        <w:t>y</w:t>
      </w:r>
      <w:r w:rsidRPr="00E97E3D">
        <w:rPr>
          <w:rStyle w:val="Enfasicorsivo"/>
          <w:rFonts w:ascii="Cambria" w:hAnsi="Cambria"/>
          <w:i w:val="0"/>
          <w:sz w:val="24"/>
          <w:szCs w:val="24"/>
          <w:lang w:val="en-US"/>
        </w:rPr>
        <w:t xml:space="preserve"> also tells us: </w:t>
      </w:r>
    </w:p>
    <w:p w:rsidR="00C821A7" w:rsidRPr="00E97E3D" w:rsidRDefault="00C821A7" w:rsidP="00C821A7">
      <w:pPr>
        <w:spacing w:after="120"/>
        <w:ind w:firstLine="426"/>
        <w:jc w:val="both"/>
        <w:rPr>
          <w:rStyle w:val="Enfasicorsivo"/>
          <w:rFonts w:ascii="Cambria" w:hAnsi="Cambria"/>
          <w:i w:val="0"/>
          <w:sz w:val="20"/>
          <w:szCs w:val="20"/>
          <w:lang w:val="en-US"/>
        </w:rPr>
      </w:pPr>
      <w:r w:rsidRPr="00E97E3D">
        <w:rPr>
          <w:rStyle w:val="Enfasicorsivo"/>
          <w:rFonts w:ascii="Cambria" w:hAnsi="Cambria"/>
          <w:i w:val="0"/>
          <w:sz w:val="20"/>
          <w:szCs w:val="20"/>
          <w:lang w:val="en-US"/>
        </w:rPr>
        <w:t>(18, 6)</w:t>
      </w:r>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Mulieres</w:t>
      </w:r>
      <w:proofErr w:type="spellEnd"/>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damnatas</w:t>
      </w:r>
      <w:proofErr w:type="spellEnd"/>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cognatis</w:t>
      </w:r>
      <w:proofErr w:type="spellEnd"/>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aut</w:t>
      </w:r>
      <w:proofErr w:type="spellEnd"/>
      <w:r w:rsidRPr="00E97E3D">
        <w:rPr>
          <w:rStyle w:val="Enfasicorsivo"/>
          <w:rFonts w:ascii="Cambria" w:hAnsi="Cambria"/>
          <w:sz w:val="20"/>
          <w:szCs w:val="20"/>
          <w:lang w:val="en-US"/>
        </w:rPr>
        <w:t xml:space="preserve"> in quorum </w:t>
      </w:r>
      <w:proofErr w:type="spellStart"/>
      <w:r w:rsidRPr="00E97E3D">
        <w:rPr>
          <w:rStyle w:val="Enfasicorsivo"/>
          <w:rFonts w:ascii="Cambria" w:hAnsi="Cambria"/>
          <w:sz w:val="20"/>
          <w:szCs w:val="20"/>
          <w:lang w:val="en-US"/>
        </w:rPr>
        <w:t>manu</w:t>
      </w:r>
      <w:proofErr w:type="spellEnd"/>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essent</w:t>
      </w:r>
      <w:proofErr w:type="spellEnd"/>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tradebant</w:t>
      </w:r>
      <w:proofErr w:type="spellEnd"/>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ut</w:t>
      </w:r>
      <w:proofErr w:type="spellEnd"/>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ipsi</w:t>
      </w:r>
      <w:proofErr w:type="spellEnd"/>
      <w:r w:rsidRPr="00E97E3D">
        <w:rPr>
          <w:rStyle w:val="Enfasicorsivo"/>
          <w:rFonts w:ascii="Cambria" w:hAnsi="Cambria"/>
          <w:sz w:val="20"/>
          <w:szCs w:val="20"/>
          <w:lang w:val="en-US"/>
        </w:rPr>
        <w:t xml:space="preserve"> in </w:t>
      </w:r>
      <w:proofErr w:type="spellStart"/>
      <w:r w:rsidRPr="00E97E3D">
        <w:rPr>
          <w:rStyle w:val="Enfasicorsivo"/>
          <w:rFonts w:ascii="Cambria" w:hAnsi="Cambria"/>
          <w:sz w:val="20"/>
          <w:szCs w:val="20"/>
          <w:lang w:val="en-US"/>
        </w:rPr>
        <w:t>priuato</w:t>
      </w:r>
      <w:proofErr w:type="spellEnd"/>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animaduerterent</w:t>
      </w:r>
      <w:proofErr w:type="spellEnd"/>
      <w:r w:rsidRPr="00E97E3D">
        <w:rPr>
          <w:rStyle w:val="Enfasicorsivo"/>
          <w:rFonts w:ascii="Cambria" w:hAnsi="Cambria"/>
          <w:sz w:val="20"/>
          <w:szCs w:val="20"/>
          <w:lang w:val="en-US"/>
        </w:rPr>
        <w:t xml:space="preserve"> in </w:t>
      </w:r>
      <w:proofErr w:type="spellStart"/>
      <w:r w:rsidRPr="00E97E3D">
        <w:rPr>
          <w:rStyle w:val="Enfasicorsivo"/>
          <w:rFonts w:ascii="Cambria" w:hAnsi="Cambria"/>
          <w:sz w:val="20"/>
          <w:szCs w:val="20"/>
          <w:lang w:val="en-US"/>
        </w:rPr>
        <w:t>eas</w:t>
      </w:r>
      <w:proofErr w:type="spellEnd"/>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si</w:t>
      </w:r>
      <w:proofErr w:type="spellEnd"/>
      <w:r w:rsidRPr="00E97E3D">
        <w:rPr>
          <w:rStyle w:val="Enfasicorsivo"/>
          <w:rFonts w:ascii="Cambria" w:hAnsi="Cambria"/>
          <w:sz w:val="20"/>
          <w:szCs w:val="20"/>
          <w:lang w:val="en-US"/>
        </w:rPr>
        <w:t xml:space="preserve"> nemo </w:t>
      </w:r>
      <w:proofErr w:type="spellStart"/>
      <w:r w:rsidRPr="00E97E3D">
        <w:rPr>
          <w:rStyle w:val="Enfasicorsivo"/>
          <w:rFonts w:ascii="Cambria" w:hAnsi="Cambria"/>
          <w:sz w:val="20"/>
          <w:szCs w:val="20"/>
          <w:lang w:val="en-US"/>
        </w:rPr>
        <w:t>erat</w:t>
      </w:r>
      <w:proofErr w:type="spellEnd"/>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idoneus</w:t>
      </w:r>
      <w:proofErr w:type="spellEnd"/>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supplicii</w:t>
      </w:r>
      <w:proofErr w:type="spellEnd"/>
      <w:r w:rsidRPr="00E97E3D">
        <w:rPr>
          <w:rStyle w:val="Enfasicorsivo"/>
          <w:rFonts w:ascii="Cambria" w:hAnsi="Cambria"/>
          <w:sz w:val="20"/>
          <w:szCs w:val="20"/>
          <w:lang w:val="en-US"/>
        </w:rPr>
        <w:t xml:space="preserve"> exactor, in </w:t>
      </w:r>
      <w:proofErr w:type="spellStart"/>
      <w:r w:rsidRPr="00E97E3D">
        <w:rPr>
          <w:rStyle w:val="Enfasicorsivo"/>
          <w:rFonts w:ascii="Cambria" w:hAnsi="Cambria"/>
          <w:sz w:val="20"/>
          <w:szCs w:val="20"/>
          <w:lang w:val="en-US"/>
        </w:rPr>
        <w:t>publico</w:t>
      </w:r>
      <w:proofErr w:type="spellEnd"/>
      <w:r w:rsidRPr="00E97E3D">
        <w:rPr>
          <w:rStyle w:val="Enfasicorsivo"/>
          <w:rFonts w:ascii="Cambria" w:hAnsi="Cambria"/>
          <w:sz w:val="20"/>
          <w:szCs w:val="20"/>
          <w:lang w:val="en-US"/>
        </w:rPr>
        <w:t xml:space="preserve"> </w:t>
      </w:r>
      <w:proofErr w:type="spellStart"/>
      <w:r w:rsidRPr="00E97E3D">
        <w:rPr>
          <w:rStyle w:val="Enfasicorsivo"/>
          <w:rFonts w:ascii="Cambria" w:hAnsi="Cambria"/>
          <w:sz w:val="20"/>
          <w:szCs w:val="20"/>
          <w:lang w:val="en-US"/>
        </w:rPr>
        <w:t>animaduertebatur</w:t>
      </w:r>
      <w:proofErr w:type="spellEnd"/>
      <w:r w:rsidRPr="00E97E3D">
        <w:rPr>
          <w:rStyle w:val="Enfasicorsivo"/>
          <w:rFonts w:ascii="Cambria" w:hAnsi="Cambria"/>
          <w:sz w:val="20"/>
          <w:szCs w:val="20"/>
          <w:lang w:val="en-US"/>
        </w:rPr>
        <w:t>.</w:t>
      </w:r>
      <w:r w:rsidR="00E97E3D" w:rsidRPr="002C251F">
        <w:rPr>
          <w:rStyle w:val="Enfasicorsivo"/>
          <w:rFonts w:ascii="Cambria" w:hAnsi="Cambria"/>
          <w:i w:val="0"/>
          <w:sz w:val="20"/>
          <w:szCs w:val="20"/>
          <w:vertAlign w:val="superscript"/>
        </w:rPr>
        <w:footnoteReference w:id="36"/>
      </w:r>
      <w:r w:rsidRPr="00E97E3D">
        <w:rPr>
          <w:rStyle w:val="Enfasicorsivo"/>
          <w:rFonts w:ascii="Cambria" w:hAnsi="Cambria"/>
          <w:sz w:val="20"/>
          <w:szCs w:val="20"/>
          <w:lang w:val="en-US"/>
        </w:rPr>
        <w:t xml:space="preserve"> </w:t>
      </w:r>
      <w:r w:rsidR="002C251F">
        <w:rPr>
          <w:rStyle w:val="Enfasicorsivo"/>
          <w:rFonts w:ascii="Cambria" w:hAnsi="Cambria"/>
          <w:i w:val="0"/>
          <w:sz w:val="20"/>
          <w:szCs w:val="20"/>
          <w:lang w:val="en-US"/>
        </w:rPr>
        <w:t>[</w:t>
      </w:r>
      <w:r w:rsidR="00E97E3D" w:rsidRPr="00E97E3D">
        <w:rPr>
          <w:rStyle w:val="Enfasicorsivo"/>
          <w:rFonts w:ascii="Cambria" w:hAnsi="Cambria"/>
          <w:i w:val="0"/>
          <w:sz w:val="20"/>
          <w:szCs w:val="20"/>
          <w:lang w:val="en-US"/>
        </w:rPr>
        <w:t>The condemned women were handed over to their relatives, so that they could carry out the penalties privately; just in case there wasn't someone who could perform them, they were punished in public "</w:t>
      </w:r>
      <w:r w:rsidR="00E97E3D">
        <w:rPr>
          <w:rStyle w:val="Enfasicorsivo"/>
          <w:rFonts w:ascii="Cambria" w:hAnsi="Cambria"/>
          <w:i w:val="0"/>
          <w:sz w:val="20"/>
          <w:szCs w:val="20"/>
          <w:lang w:val="en-US"/>
        </w:rPr>
        <w:t>.</w:t>
      </w:r>
      <w:r w:rsidRPr="00E97E3D">
        <w:rPr>
          <w:rStyle w:val="Enfasicorsivo"/>
          <w:rFonts w:ascii="Cambria" w:hAnsi="Cambria"/>
          <w:i w:val="0"/>
          <w:sz w:val="20"/>
          <w:szCs w:val="20"/>
          <w:vertAlign w:val="superscript"/>
        </w:rPr>
        <w:footnoteReference w:id="37"/>
      </w:r>
      <w:r w:rsidR="002C251F">
        <w:rPr>
          <w:rStyle w:val="Enfasicorsivo"/>
          <w:rFonts w:ascii="Cambria" w:hAnsi="Cambria"/>
          <w:i w:val="0"/>
          <w:sz w:val="20"/>
          <w:szCs w:val="20"/>
          <w:lang w:val="en-US"/>
        </w:rPr>
        <w:t>]</w:t>
      </w:r>
      <w:r w:rsidRPr="00E97E3D">
        <w:rPr>
          <w:rStyle w:val="Enfasicorsivo"/>
          <w:rFonts w:ascii="Cambria" w:hAnsi="Cambria"/>
          <w:i w:val="0"/>
          <w:sz w:val="20"/>
          <w:szCs w:val="20"/>
          <w:lang w:val="en-US"/>
        </w:rPr>
        <w:t xml:space="preserve"> </w:t>
      </w:r>
    </w:p>
    <w:p w:rsidR="00C821A7" w:rsidRPr="00E97E3D" w:rsidRDefault="00E97E3D" w:rsidP="002C251F">
      <w:pPr>
        <w:spacing w:after="120"/>
        <w:ind w:firstLine="425"/>
        <w:jc w:val="both"/>
        <w:rPr>
          <w:rStyle w:val="Enfasicorsivo"/>
          <w:rFonts w:ascii="Cambria" w:hAnsi="Cambria"/>
          <w:i w:val="0"/>
          <w:sz w:val="24"/>
          <w:szCs w:val="24"/>
          <w:lang w:val="en-US"/>
        </w:rPr>
      </w:pPr>
      <w:r w:rsidRPr="00E97E3D">
        <w:rPr>
          <w:rStyle w:val="Enfasicorsivo"/>
          <w:rFonts w:ascii="Cambria" w:hAnsi="Cambria"/>
          <w:i w:val="0"/>
          <w:sz w:val="24"/>
          <w:szCs w:val="24"/>
          <w:lang w:val="en-US"/>
        </w:rPr>
        <w:t xml:space="preserve">In this case he reports what was the normal procedure that was followed in Rome with regard to condemned women, but everything suggests that in the trials </w:t>
      </w:r>
      <w:r w:rsidR="00DA5B33" w:rsidRPr="00DA5B33">
        <w:rPr>
          <w:rStyle w:val="Enfasicorsivo"/>
          <w:rFonts w:ascii="Cambria" w:hAnsi="Cambria"/>
          <w:i w:val="0"/>
          <w:sz w:val="24"/>
          <w:szCs w:val="24"/>
          <w:lang w:val="en-US"/>
        </w:rPr>
        <w:t>there were no female followers sentenced to death</w:t>
      </w:r>
      <w:r w:rsidRPr="00E97E3D">
        <w:rPr>
          <w:rStyle w:val="Enfasicorsivo"/>
          <w:rFonts w:ascii="Cambria" w:hAnsi="Cambria"/>
          <w:i w:val="0"/>
          <w:sz w:val="24"/>
          <w:szCs w:val="24"/>
          <w:lang w:val="en-US"/>
        </w:rPr>
        <w:t>.</w:t>
      </w:r>
    </w:p>
    <w:p w:rsidR="007E0165" w:rsidRPr="007E0165" w:rsidRDefault="007E0165" w:rsidP="002C251F">
      <w:pPr>
        <w:spacing w:after="120"/>
        <w:ind w:firstLine="425"/>
        <w:jc w:val="both"/>
        <w:rPr>
          <w:rFonts w:ascii="Arial" w:hAnsi="Arial" w:cs="Arial"/>
          <w:b/>
          <w:bCs/>
          <w:sz w:val="26"/>
          <w:szCs w:val="26"/>
        </w:rPr>
      </w:pPr>
      <w:r w:rsidRPr="007E0165">
        <w:rPr>
          <w:rFonts w:ascii="Arial" w:hAnsi="Arial" w:cs="Arial"/>
          <w:b/>
          <w:bCs/>
          <w:sz w:val="26"/>
          <w:szCs w:val="26"/>
        </w:rPr>
        <w:lastRenderedPageBreak/>
        <w:t>Legislative provisions</w:t>
      </w:r>
    </w:p>
    <w:p w:rsidR="00C821A7" w:rsidRPr="007E0165" w:rsidRDefault="007E0165" w:rsidP="007E0165">
      <w:pPr>
        <w:ind w:firstLine="426"/>
        <w:jc w:val="both"/>
        <w:rPr>
          <w:rStyle w:val="Enfasicorsivo"/>
          <w:i w:val="0"/>
          <w:sz w:val="24"/>
          <w:szCs w:val="24"/>
          <w:lang w:val="en-US"/>
        </w:rPr>
      </w:pPr>
      <w:r w:rsidRPr="007E0165">
        <w:rPr>
          <w:rFonts w:asciiTheme="majorHAnsi" w:hAnsiTheme="majorHAnsi" w:cs="Arial"/>
          <w:bCs/>
          <w:sz w:val="24"/>
          <w:szCs w:val="24"/>
          <w:lang w:val="en-US"/>
        </w:rPr>
        <w:t>The repression, as Liv</w:t>
      </w:r>
      <w:r w:rsidR="00594F37">
        <w:rPr>
          <w:rFonts w:asciiTheme="majorHAnsi" w:hAnsiTheme="majorHAnsi" w:cs="Arial"/>
          <w:bCs/>
          <w:sz w:val="24"/>
          <w:szCs w:val="24"/>
          <w:lang w:val="en-US"/>
        </w:rPr>
        <w:t>y</w:t>
      </w:r>
      <w:r w:rsidRPr="007E0165">
        <w:rPr>
          <w:rFonts w:asciiTheme="majorHAnsi" w:hAnsiTheme="majorHAnsi" w:cs="Arial"/>
          <w:bCs/>
          <w:sz w:val="24"/>
          <w:szCs w:val="24"/>
          <w:lang w:val="en-US"/>
        </w:rPr>
        <w:t xml:space="preserve"> tells us, was therefore so bloody and violent that it can only be compared to that which a few centuries later was carried out against the Christians.</w:t>
      </w:r>
      <w:r w:rsidRPr="007E0165">
        <w:t xml:space="preserve"> </w:t>
      </w:r>
      <w:r w:rsidRPr="007E0165">
        <w:rPr>
          <w:rStyle w:val="Enfasicorsivo"/>
          <w:rFonts w:asciiTheme="majorHAnsi" w:hAnsiTheme="majorHAnsi"/>
          <w:i w:val="0"/>
          <w:sz w:val="24"/>
          <w:szCs w:val="24"/>
          <w:lang w:val="en-US"/>
        </w:rPr>
        <w:t xml:space="preserve">This violence against the followers of the cult of Bacchus is surprising if one </w:t>
      </w:r>
      <w:r w:rsidR="00C156FC" w:rsidRPr="007E0165">
        <w:rPr>
          <w:rStyle w:val="Enfasicorsivo"/>
          <w:rFonts w:asciiTheme="majorHAnsi" w:hAnsiTheme="majorHAnsi"/>
          <w:i w:val="0"/>
          <w:sz w:val="24"/>
          <w:szCs w:val="24"/>
          <w:lang w:val="en-US"/>
        </w:rPr>
        <w:t>considers</w:t>
      </w:r>
      <w:r w:rsidRPr="007E0165">
        <w:rPr>
          <w:rStyle w:val="Enfasicorsivo"/>
          <w:rFonts w:asciiTheme="majorHAnsi" w:hAnsiTheme="majorHAnsi"/>
          <w:i w:val="0"/>
          <w:sz w:val="24"/>
          <w:szCs w:val="24"/>
          <w:lang w:val="en-US"/>
        </w:rPr>
        <w:t xml:space="preserve"> that no people were, like the Roman, so tolerant in religious matters and is not justifiable if one examines objectively the various accusations of the authorities and if one considers that at the head there were strangers and plebeians, figures without relief, poor greasers who certainly could not have been a serious danger to the Roman state.</w:t>
      </w:r>
      <w:r>
        <w:rPr>
          <w:rStyle w:val="Enfasicorsivo"/>
          <w:rFonts w:asciiTheme="majorHAnsi" w:hAnsiTheme="majorHAnsi"/>
          <w:i w:val="0"/>
          <w:sz w:val="24"/>
          <w:szCs w:val="24"/>
          <w:lang w:val="en-US"/>
        </w:rPr>
        <w:t xml:space="preserve"> </w:t>
      </w:r>
      <w:r w:rsidRPr="007E0165">
        <w:rPr>
          <w:rStyle w:val="Enfasicorsivo"/>
          <w:rFonts w:asciiTheme="majorHAnsi" w:hAnsiTheme="majorHAnsi"/>
          <w:i w:val="0"/>
          <w:sz w:val="24"/>
          <w:szCs w:val="24"/>
          <w:lang w:val="en-US"/>
        </w:rPr>
        <w:t>Furthermore, from Liv</w:t>
      </w:r>
      <w:r w:rsidR="00DA5B33">
        <w:rPr>
          <w:rStyle w:val="Enfasicorsivo"/>
          <w:rFonts w:asciiTheme="majorHAnsi" w:hAnsiTheme="majorHAnsi"/>
          <w:i w:val="0"/>
          <w:sz w:val="24"/>
          <w:szCs w:val="24"/>
          <w:lang w:val="en-US"/>
        </w:rPr>
        <w:t>y</w:t>
      </w:r>
      <w:r w:rsidRPr="007E0165">
        <w:rPr>
          <w:rStyle w:val="Enfasicorsivo"/>
          <w:rFonts w:asciiTheme="majorHAnsi" w:hAnsiTheme="majorHAnsi"/>
          <w:i w:val="0"/>
          <w:sz w:val="24"/>
          <w:szCs w:val="24"/>
          <w:lang w:val="en-US"/>
        </w:rPr>
        <w:t>'s own story, data emerge which shows that the repression of the followers has been amplified to the maximum. Unfortunately</w:t>
      </w:r>
      <w:r w:rsidR="00C156FC">
        <w:rPr>
          <w:rStyle w:val="Enfasicorsivo"/>
          <w:rFonts w:asciiTheme="majorHAnsi" w:hAnsiTheme="majorHAnsi"/>
          <w:i w:val="0"/>
          <w:sz w:val="24"/>
          <w:szCs w:val="24"/>
          <w:lang w:val="en-US"/>
        </w:rPr>
        <w:t>,</w:t>
      </w:r>
      <w:r w:rsidRPr="007E0165">
        <w:rPr>
          <w:rStyle w:val="Enfasicorsivo"/>
          <w:rFonts w:asciiTheme="majorHAnsi" w:hAnsiTheme="majorHAnsi"/>
          <w:i w:val="0"/>
          <w:sz w:val="24"/>
          <w:szCs w:val="24"/>
          <w:lang w:val="en-US"/>
        </w:rPr>
        <w:t xml:space="preserve"> we have no other useful sources to understand how far his work of mystification of the facts has gone.</w:t>
      </w:r>
    </w:p>
    <w:p w:rsidR="00C821A7" w:rsidRPr="008361DC" w:rsidRDefault="007E0165" w:rsidP="00C821A7">
      <w:pPr>
        <w:ind w:firstLine="426"/>
        <w:jc w:val="both"/>
        <w:rPr>
          <w:rStyle w:val="Enfasicorsivo"/>
          <w:rFonts w:ascii="Cambria" w:hAnsi="Cambria"/>
          <w:i w:val="0"/>
          <w:sz w:val="24"/>
          <w:szCs w:val="24"/>
          <w:lang w:val="en-US"/>
        </w:rPr>
      </w:pPr>
      <w:r w:rsidRPr="007E0165">
        <w:rPr>
          <w:rStyle w:val="Enfasicorsivo"/>
          <w:rFonts w:ascii="Cambria" w:hAnsi="Cambria"/>
          <w:i w:val="0"/>
          <w:sz w:val="24"/>
          <w:szCs w:val="24"/>
          <w:lang w:val="en-US"/>
        </w:rPr>
        <w:t xml:space="preserve">The repression, although very harsh and severe, was not enough, however, it was necessary to ensure that such a calamity would never rise again. Police and judicial measures had to be followed by suitable legislative provisions to prevent the resurgence of the nefarious </w:t>
      </w:r>
      <w:r w:rsidR="00940709" w:rsidRPr="00940709">
        <w:rPr>
          <w:rStyle w:val="Enfasicorsivo"/>
          <w:rFonts w:ascii="Cambria" w:hAnsi="Cambria"/>
          <w:sz w:val="24"/>
          <w:szCs w:val="24"/>
          <w:lang w:val="en-US"/>
        </w:rPr>
        <w:t>s</w:t>
      </w:r>
      <w:r w:rsidRPr="00940709">
        <w:rPr>
          <w:rStyle w:val="Enfasicorsivo"/>
          <w:rFonts w:ascii="Cambria" w:hAnsi="Cambria"/>
          <w:sz w:val="24"/>
          <w:szCs w:val="24"/>
          <w:lang w:val="en-US"/>
        </w:rPr>
        <w:t>uperstitio</w:t>
      </w:r>
      <w:r w:rsidRPr="007E0165">
        <w:rPr>
          <w:rStyle w:val="Enfasicorsivo"/>
          <w:rFonts w:ascii="Cambria" w:hAnsi="Cambria"/>
          <w:i w:val="0"/>
          <w:sz w:val="24"/>
          <w:szCs w:val="24"/>
          <w:lang w:val="en-US"/>
        </w:rPr>
        <w:t xml:space="preserve"> in the future</w:t>
      </w:r>
      <w:r w:rsidR="00C821A7" w:rsidRPr="007E0165">
        <w:rPr>
          <w:rStyle w:val="Enfasicorsivo"/>
          <w:rFonts w:ascii="Cambria" w:hAnsi="Cambria"/>
          <w:i w:val="0"/>
          <w:sz w:val="24"/>
          <w:szCs w:val="24"/>
          <w:lang w:val="en-US"/>
        </w:rPr>
        <w:t xml:space="preserve">. </w:t>
      </w:r>
      <w:r w:rsidR="00383620" w:rsidRPr="00383620">
        <w:rPr>
          <w:rStyle w:val="Enfasicorsivo"/>
          <w:rFonts w:ascii="Cambria" w:hAnsi="Cambria"/>
          <w:i w:val="0"/>
          <w:sz w:val="24"/>
          <w:szCs w:val="24"/>
          <w:lang w:val="en-US"/>
        </w:rPr>
        <w:t xml:space="preserve">The Senate took these measures at the none of October of 186 BC. and they are cited with the name of </w:t>
      </w:r>
      <w:r w:rsidR="00383620" w:rsidRPr="00940709">
        <w:rPr>
          <w:rStyle w:val="Enfasicorsivo"/>
          <w:rFonts w:ascii="Cambria" w:hAnsi="Cambria"/>
          <w:sz w:val="24"/>
          <w:szCs w:val="24"/>
          <w:lang w:val="en-US"/>
        </w:rPr>
        <w:t>Senatus consultum de Bacchanalibus</w:t>
      </w:r>
      <w:r w:rsidR="00383620" w:rsidRPr="00383620">
        <w:rPr>
          <w:rStyle w:val="Enfasicorsivo"/>
          <w:rFonts w:ascii="Cambria" w:hAnsi="Cambria"/>
          <w:i w:val="0"/>
          <w:sz w:val="24"/>
          <w:szCs w:val="24"/>
          <w:lang w:val="en-US"/>
        </w:rPr>
        <w:t>, which in its essential features had been transmitted to us by Livy</w:t>
      </w:r>
      <w:r w:rsidR="00DA5B33">
        <w:rPr>
          <w:rStyle w:val="Rimandonotaapidipagina"/>
          <w:rFonts w:ascii="Cambria" w:hAnsi="Cambria"/>
          <w:iCs/>
          <w:sz w:val="24"/>
          <w:szCs w:val="24"/>
          <w:lang w:val="en-US"/>
        </w:rPr>
        <w:footnoteReference w:id="38"/>
      </w:r>
      <w:r w:rsidR="00383620" w:rsidRPr="00383620">
        <w:rPr>
          <w:rStyle w:val="Enfasicorsivo"/>
          <w:rFonts w:ascii="Cambria" w:hAnsi="Cambria"/>
          <w:i w:val="0"/>
          <w:sz w:val="24"/>
          <w:szCs w:val="24"/>
          <w:lang w:val="en-US"/>
        </w:rPr>
        <w:t xml:space="preserve"> and which today we possess in a more complete form in the bronze table found in Tiriolo </w:t>
      </w:r>
      <w:r w:rsidR="00C821A7" w:rsidRPr="00383620">
        <w:rPr>
          <w:rStyle w:val="Enfasicorsivo"/>
          <w:rFonts w:ascii="Cambria" w:hAnsi="Cambria"/>
          <w:i w:val="0"/>
          <w:sz w:val="24"/>
          <w:szCs w:val="24"/>
          <w:lang w:val="en-US"/>
        </w:rPr>
        <w:t xml:space="preserve">(CZ). </w:t>
      </w:r>
      <w:r w:rsidR="00383620" w:rsidRPr="00383620">
        <w:rPr>
          <w:rStyle w:val="Enfasicorsivo"/>
          <w:rFonts w:ascii="Cambria" w:hAnsi="Cambria"/>
          <w:i w:val="0"/>
          <w:sz w:val="24"/>
          <w:szCs w:val="24"/>
          <w:lang w:val="en-US"/>
        </w:rPr>
        <w:t xml:space="preserve">It is an authentic copy of the consular edict sent to the </w:t>
      </w:r>
      <w:proofErr w:type="spellStart"/>
      <w:r w:rsidR="00383620" w:rsidRPr="00383620">
        <w:rPr>
          <w:rStyle w:val="Enfasicorsivo"/>
          <w:rFonts w:ascii="Cambria" w:hAnsi="Cambria"/>
          <w:i w:val="0"/>
          <w:sz w:val="24"/>
          <w:szCs w:val="24"/>
          <w:lang w:val="en-US"/>
        </w:rPr>
        <w:t>Teurans</w:t>
      </w:r>
      <w:proofErr w:type="spellEnd"/>
      <w:r w:rsidR="00383620" w:rsidRPr="00383620">
        <w:rPr>
          <w:rStyle w:val="Enfasicorsivo"/>
          <w:rFonts w:ascii="Cambria" w:hAnsi="Cambria"/>
          <w:i w:val="0"/>
          <w:sz w:val="24"/>
          <w:szCs w:val="24"/>
          <w:lang w:val="en-US"/>
        </w:rPr>
        <w:t xml:space="preserve"> and which enforced the </w:t>
      </w:r>
      <w:r w:rsidR="00383620" w:rsidRPr="00383620">
        <w:rPr>
          <w:rStyle w:val="Enfasicorsivo"/>
          <w:rFonts w:ascii="Cambria" w:hAnsi="Cambria"/>
          <w:i w:val="0"/>
          <w:sz w:val="24"/>
          <w:szCs w:val="24"/>
          <w:lang w:val="en-US"/>
        </w:rPr>
        <w:lastRenderedPageBreak/>
        <w:t xml:space="preserve">prescriptions </w:t>
      </w:r>
      <w:r w:rsidR="008361DC" w:rsidRPr="00383620">
        <w:rPr>
          <w:rStyle w:val="Enfasicorsivo"/>
          <w:rFonts w:ascii="Cambria" w:hAnsi="Cambria"/>
          <w:i w:val="0"/>
          <w:sz w:val="24"/>
          <w:szCs w:val="24"/>
          <w:lang w:val="en-US"/>
        </w:rPr>
        <w:t xml:space="preserve">on the Bacchanals </w:t>
      </w:r>
      <w:r w:rsidR="00383620" w:rsidRPr="00383620">
        <w:rPr>
          <w:rStyle w:val="Enfasicorsivo"/>
          <w:rFonts w:ascii="Cambria" w:hAnsi="Cambria"/>
          <w:i w:val="0"/>
          <w:sz w:val="24"/>
          <w:szCs w:val="24"/>
          <w:lang w:val="en-US"/>
        </w:rPr>
        <w:t xml:space="preserve">recommended by the senators </w:t>
      </w:r>
      <w:r w:rsidR="008361DC">
        <w:rPr>
          <w:rStyle w:val="Enfasicorsivo"/>
          <w:rFonts w:ascii="Cambria" w:hAnsi="Cambria"/>
          <w:i w:val="0"/>
          <w:sz w:val="24"/>
          <w:szCs w:val="24"/>
          <w:lang w:val="en-US"/>
        </w:rPr>
        <w:t xml:space="preserve">to consuls </w:t>
      </w:r>
      <w:r w:rsidR="00383620" w:rsidRPr="00383620">
        <w:rPr>
          <w:rStyle w:val="Enfasicorsivo"/>
          <w:rFonts w:ascii="Cambria" w:hAnsi="Cambria"/>
          <w:i w:val="0"/>
          <w:sz w:val="24"/>
          <w:szCs w:val="24"/>
          <w:lang w:val="en-US"/>
        </w:rPr>
        <w:t xml:space="preserve">in the session of October </w:t>
      </w:r>
      <w:r w:rsidR="00383620" w:rsidRPr="008361DC">
        <w:rPr>
          <w:rStyle w:val="Enfasicorsivo"/>
          <w:rFonts w:ascii="Cambria" w:hAnsi="Cambria"/>
          <w:i w:val="0"/>
          <w:sz w:val="24"/>
          <w:szCs w:val="24"/>
          <w:lang w:val="en-US"/>
        </w:rPr>
        <w:t>7.</w:t>
      </w:r>
      <w:r w:rsidR="00C821A7" w:rsidRPr="00383620">
        <w:rPr>
          <w:rStyle w:val="Enfasicorsivo"/>
          <w:rFonts w:ascii="Cambria" w:hAnsi="Cambria"/>
          <w:i w:val="0"/>
          <w:sz w:val="24"/>
          <w:szCs w:val="24"/>
          <w:vertAlign w:val="superscript"/>
        </w:rPr>
        <w:footnoteReference w:id="39"/>
      </w:r>
      <w:r w:rsidR="00C821A7" w:rsidRPr="008361DC">
        <w:rPr>
          <w:rStyle w:val="Enfasicorsivo"/>
          <w:rFonts w:ascii="Cambria" w:hAnsi="Cambria"/>
          <w:i w:val="0"/>
          <w:sz w:val="24"/>
          <w:szCs w:val="24"/>
          <w:lang w:val="en-US"/>
        </w:rPr>
        <w:t xml:space="preserve">  </w:t>
      </w:r>
    </w:p>
    <w:p w:rsidR="00962178" w:rsidRPr="008361DC" w:rsidRDefault="00962178">
      <w:pPr>
        <w:rPr>
          <w:sz w:val="24"/>
          <w:szCs w:val="24"/>
          <w:lang w:val="en-US"/>
        </w:rPr>
      </w:pPr>
    </w:p>
    <w:sectPr w:rsidR="00962178" w:rsidRPr="008361DC" w:rsidSect="00C821A7">
      <w:pgSz w:w="8391" w:h="11907" w:code="11"/>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541D" w:rsidRDefault="00C1541D" w:rsidP="00C821A7">
      <w:r>
        <w:separator/>
      </w:r>
    </w:p>
  </w:endnote>
  <w:endnote w:type="continuationSeparator" w:id="0">
    <w:p w:rsidR="00C1541D" w:rsidRDefault="00C1541D" w:rsidP="00C821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onciniGaramond">
    <w:altName w:val="Cambria"/>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541D" w:rsidRDefault="00C1541D" w:rsidP="00C821A7">
      <w:r>
        <w:separator/>
      </w:r>
    </w:p>
  </w:footnote>
  <w:footnote w:type="continuationSeparator" w:id="0">
    <w:p w:rsidR="00C1541D" w:rsidRDefault="00C1541D" w:rsidP="00C821A7">
      <w:r>
        <w:continuationSeparator/>
      </w:r>
    </w:p>
  </w:footnote>
  <w:footnote w:id="1">
    <w:p w:rsidR="00B563A8" w:rsidRDefault="00B563A8" w:rsidP="00D243C1">
      <w:pPr>
        <w:pStyle w:val="Testonotaapidipagina"/>
        <w:tabs>
          <w:tab w:val="center" w:pos="3241"/>
        </w:tabs>
        <w:ind w:firstLine="360"/>
        <w:jc w:val="both"/>
      </w:pPr>
      <w:r>
        <w:rPr>
          <w:rStyle w:val="Rimandonotaapidipagina"/>
          <w:rFonts w:ascii="Cambria" w:hAnsi="Cambria"/>
        </w:rPr>
        <w:footnoteRef/>
      </w:r>
      <w:r>
        <w:rPr>
          <w:rFonts w:ascii="Cambria" w:hAnsi="Cambria"/>
        </w:rPr>
        <w:t xml:space="preserve"> </w:t>
      </w:r>
      <w:r>
        <w:rPr>
          <w:rFonts w:ascii="Cambria" w:hAnsi="Cambria"/>
          <w:smallCaps/>
        </w:rPr>
        <w:t>Adam</w:t>
      </w:r>
      <w:r>
        <w:rPr>
          <w:rFonts w:ascii="Cambria" w:hAnsi="Cambria"/>
        </w:rPr>
        <w:t>, 1994, p. 117.</w:t>
      </w:r>
      <w:r>
        <w:rPr>
          <w:rFonts w:ascii="Cambria" w:hAnsi="Cambria"/>
        </w:rPr>
        <w:tab/>
      </w:r>
    </w:p>
  </w:footnote>
  <w:footnote w:id="2">
    <w:p w:rsidR="00B563A8" w:rsidRDefault="00B563A8" w:rsidP="00C821A7">
      <w:pPr>
        <w:pStyle w:val="Testonotaapidipagina"/>
        <w:ind w:firstLine="360"/>
        <w:jc w:val="both"/>
        <w:rPr>
          <w:i/>
        </w:rPr>
      </w:pPr>
      <w:r>
        <w:rPr>
          <w:rStyle w:val="Rimandonotaapidipagina"/>
        </w:rPr>
        <w:footnoteRef/>
      </w:r>
      <w:r>
        <w:t xml:space="preserve"> Livy, XXXIX, 20, 4-5: </w:t>
      </w:r>
      <w:r>
        <w:rPr>
          <w:i/>
        </w:rPr>
        <w:t xml:space="preserve">Q. </w:t>
      </w:r>
      <w:proofErr w:type="spellStart"/>
      <w:r>
        <w:rPr>
          <w:i/>
        </w:rPr>
        <w:t>Marcius</w:t>
      </w:r>
      <w:proofErr w:type="spellEnd"/>
      <w:r>
        <w:rPr>
          <w:i/>
        </w:rPr>
        <w:t xml:space="preserve"> in </w:t>
      </w:r>
      <w:proofErr w:type="spellStart"/>
      <w:r>
        <w:rPr>
          <w:i/>
        </w:rPr>
        <w:t>Ligures</w:t>
      </w:r>
      <w:proofErr w:type="spellEnd"/>
      <w:r>
        <w:rPr>
          <w:i/>
        </w:rPr>
        <w:t xml:space="preserve"> </w:t>
      </w:r>
      <w:proofErr w:type="spellStart"/>
      <w:r>
        <w:rPr>
          <w:i/>
        </w:rPr>
        <w:t>Apuanos</w:t>
      </w:r>
      <w:proofErr w:type="spellEnd"/>
      <w:r>
        <w:rPr>
          <w:i/>
        </w:rPr>
        <w:t xml:space="preserve"> est </w:t>
      </w:r>
      <w:proofErr w:type="spellStart"/>
      <w:r>
        <w:rPr>
          <w:i/>
        </w:rPr>
        <w:t>profectus</w:t>
      </w:r>
      <w:proofErr w:type="spellEnd"/>
      <w:r>
        <w:rPr>
          <w:i/>
        </w:rPr>
        <w:t xml:space="preserve">. dum </w:t>
      </w:r>
      <w:proofErr w:type="spellStart"/>
      <w:r>
        <w:rPr>
          <w:i/>
        </w:rPr>
        <w:t>penitus</w:t>
      </w:r>
      <w:proofErr w:type="spellEnd"/>
      <w:r>
        <w:rPr>
          <w:i/>
        </w:rPr>
        <w:t xml:space="preserve"> in </w:t>
      </w:r>
      <w:proofErr w:type="spellStart"/>
      <w:r>
        <w:rPr>
          <w:i/>
        </w:rPr>
        <w:t>abditos</w:t>
      </w:r>
      <w:proofErr w:type="spellEnd"/>
      <w:r>
        <w:rPr>
          <w:i/>
        </w:rPr>
        <w:t xml:space="preserve"> </w:t>
      </w:r>
      <w:proofErr w:type="spellStart"/>
      <w:r>
        <w:rPr>
          <w:i/>
        </w:rPr>
        <w:t>saltus</w:t>
      </w:r>
      <w:proofErr w:type="spellEnd"/>
      <w:r>
        <w:rPr>
          <w:i/>
        </w:rPr>
        <w:t xml:space="preserve">, </w:t>
      </w:r>
      <w:proofErr w:type="spellStart"/>
      <w:r>
        <w:rPr>
          <w:i/>
        </w:rPr>
        <w:t>quae</w:t>
      </w:r>
      <w:proofErr w:type="spellEnd"/>
      <w:r>
        <w:rPr>
          <w:i/>
        </w:rPr>
        <w:t xml:space="preserve"> </w:t>
      </w:r>
      <w:proofErr w:type="spellStart"/>
      <w:r>
        <w:rPr>
          <w:i/>
        </w:rPr>
        <w:t>latebrae</w:t>
      </w:r>
      <w:proofErr w:type="spellEnd"/>
      <w:r>
        <w:rPr>
          <w:i/>
        </w:rPr>
        <w:t xml:space="preserve"> </w:t>
      </w:r>
      <w:proofErr w:type="spellStart"/>
      <w:r>
        <w:rPr>
          <w:i/>
        </w:rPr>
        <w:t>receptaculaque</w:t>
      </w:r>
      <w:proofErr w:type="spellEnd"/>
      <w:r>
        <w:rPr>
          <w:i/>
        </w:rPr>
        <w:t xml:space="preserve"> </w:t>
      </w:r>
      <w:proofErr w:type="spellStart"/>
      <w:r>
        <w:rPr>
          <w:i/>
        </w:rPr>
        <w:t>illis</w:t>
      </w:r>
      <w:proofErr w:type="spellEnd"/>
      <w:r>
        <w:rPr>
          <w:i/>
        </w:rPr>
        <w:t xml:space="preserve"> </w:t>
      </w:r>
      <w:proofErr w:type="spellStart"/>
      <w:r>
        <w:rPr>
          <w:i/>
        </w:rPr>
        <w:t>semper</w:t>
      </w:r>
      <w:proofErr w:type="spellEnd"/>
      <w:r>
        <w:rPr>
          <w:i/>
        </w:rPr>
        <w:t xml:space="preserve"> </w:t>
      </w:r>
      <w:proofErr w:type="spellStart"/>
      <w:r>
        <w:rPr>
          <w:i/>
        </w:rPr>
        <w:t>fuerant</w:t>
      </w:r>
      <w:proofErr w:type="spellEnd"/>
      <w:r>
        <w:rPr>
          <w:i/>
        </w:rPr>
        <w:t xml:space="preserve">, </w:t>
      </w:r>
      <w:proofErr w:type="spellStart"/>
      <w:r>
        <w:rPr>
          <w:i/>
        </w:rPr>
        <w:t>persequitur</w:t>
      </w:r>
      <w:proofErr w:type="spellEnd"/>
      <w:r>
        <w:rPr>
          <w:i/>
        </w:rPr>
        <w:t xml:space="preserve">, in </w:t>
      </w:r>
      <w:proofErr w:type="spellStart"/>
      <w:r>
        <w:rPr>
          <w:i/>
        </w:rPr>
        <w:t>praeoccupatis</w:t>
      </w:r>
      <w:proofErr w:type="spellEnd"/>
      <w:r>
        <w:rPr>
          <w:i/>
        </w:rPr>
        <w:t xml:space="preserve"> </w:t>
      </w:r>
      <w:proofErr w:type="spellStart"/>
      <w:r>
        <w:rPr>
          <w:i/>
        </w:rPr>
        <w:t>angustiis</w:t>
      </w:r>
      <w:proofErr w:type="spellEnd"/>
      <w:r>
        <w:rPr>
          <w:i/>
        </w:rPr>
        <w:t xml:space="preserve"> loco iniquo est </w:t>
      </w:r>
      <w:proofErr w:type="spellStart"/>
      <w:r>
        <w:rPr>
          <w:i/>
        </w:rPr>
        <w:t>circumuentus</w:t>
      </w:r>
      <w:proofErr w:type="spellEnd"/>
      <w:r>
        <w:rPr>
          <w:i/>
        </w:rPr>
        <w:t xml:space="preserve">. </w:t>
      </w:r>
      <w:proofErr w:type="spellStart"/>
      <w:r>
        <w:rPr>
          <w:i/>
        </w:rPr>
        <w:t>quattuor</w:t>
      </w:r>
      <w:proofErr w:type="spellEnd"/>
      <w:r>
        <w:rPr>
          <w:i/>
        </w:rPr>
        <w:t xml:space="preserve"> milia militum </w:t>
      </w:r>
      <w:proofErr w:type="spellStart"/>
      <w:r>
        <w:rPr>
          <w:i/>
        </w:rPr>
        <w:t>amissa</w:t>
      </w:r>
      <w:proofErr w:type="spellEnd"/>
      <w:r>
        <w:rPr>
          <w:i/>
        </w:rPr>
        <w:t xml:space="preserve">, et </w:t>
      </w:r>
      <w:proofErr w:type="spellStart"/>
      <w:r>
        <w:rPr>
          <w:i/>
        </w:rPr>
        <w:t>legionis</w:t>
      </w:r>
      <w:proofErr w:type="spellEnd"/>
      <w:r>
        <w:rPr>
          <w:i/>
        </w:rPr>
        <w:t xml:space="preserve"> </w:t>
      </w:r>
      <w:proofErr w:type="spellStart"/>
      <w:r>
        <w:rPr>
          <w:i/>
        </w:rPr>
        <w:t>secundae</w:t>
      </w:r>
      <w:proofErr w:type="spellEnd"/>
      <w:r>
        <w:rPr>
          <w:i/>
        </w:rPr>
        <w:t xml:space="preserve"> </w:t>
      </w:r>
      <w:proofErr w:type="spellStart"/>
      <w:r>
        <w:rPr>
          <w:i/>
        </w:rPr>
        <w:t>signa</w:t>
      </w:r>
      <w:proofErr w:type="spellEnd"/>
      <w:r>
        <w:rPr>
          <w:i/>
        </w:rPr>
        <w:t xml:space="preserve"> tria, </w:t>
      </w:r>
      <w:proofErr w:type="spellStart"/>
      <w:r>
        <w:rPr>
          <w:i/>
        </w:rPr>
        <w:t>undecim</w:t>
      </w:r>
      <w:proofErr w:type="spellEnd"/>
      <w:r>
        <w:rPr>
          <w:i/>
        </w:rPr>
        <w:t xml:space="preserve"> </w:t>
      </w:r>
      <w:proofErr w:type="spellStart"/>
      <w:r>
        <w:rPr>
          <w:i/>
        </w:rPr>
        <w:t>uexilla</w:t>
      </w:r>
      <w:proofErr w:type="spellEnd"/>
      <w:r>
        <w:rPr>
          <w:i/>
        </w:rPr>
        <w:t xml:space="preserve"> </w:t>
      </w:r>
      <w:proofErr w:type="spellStart"/>
      <w:r>
        <w:rPr>
          <w:i/>
        </w:rPr>
        <w:t>socium</w:t>
      </w:r>
      <w:proofErr w:type="spellEnd"/>
      <w:r>
        <w:rPr>
          <w:i/>
        </w:rPr>
        <w:t xml:space="preserve"> Latini </w:t>
      </w:r>
      <w:proofErr w:type="spellStart"/>
      <w:r>
        <w:rPr>
          <w:i/>
        </w:rPr>
        <w:t>nominis</w:t>
      </w:r>
      <w:proofErr w:type="spellEnd"/>
      <w:r>
        <w:rPr>
          <w:i/>
        </w:rPr>
        <w:t xml:space="preserve"> in </w:t>
      </w:r>
      <w:proofErr w:type="spellStart"/>
      <w:r>
        <w:rPr>
          <w:i/>
        </w:rPr>
        <w:t>potestatem</w:t>
      </w:r>
      <w:proofErr w:type="spellEnd"/>
      <w:r>
        <w:rPr>
          <w:i/>
        </w:rPr>
        <w:t xml:space="preserve"> </w:t>
      </w:r>
      <w:proofErr w:type="spellStart"/>
      <w:r>
        <w:rPr>
          <w:i/>
        </w:rPr>
        <w:t>hostium</w:t>
      </w:r>
      <w:proofErr w:type="spellEnd"/>
      <w:r>
        <w:rPr>
          <w:i/>
        </w:rPr>
        <w:t xml:space="preserve"> </w:t>
      </w:r>
      <w:proofErr w:type="spellStart"/>
      <w:r>
        <w:rPr>
          <w:i/>
        </w:rPr>
        <w:t>uenerunt</w:t>
      </w:r>
      <w:proofErr w:type="spellEnd"/>
      <w:r>
        <w:rPr>
          <w:i/>
        </w:rPr>
        <w:t xml:space="preserve">, et arma multa, </w:t>
      </w:r>
      <w:proofErr w:type="spellStart"/>
      <w:r>
        <w:rPr>
          <w:i/>
        </w:rPr>
        <w:t>quae</w:t>
      </w:r>
      <w:proofErr w:type="spellEnd"/>
      <w:r>
        <w:rPr>
          <w:i/>
        </w:rPr>
        <w:t xml:space="preserve"> </w:t>
      </w:r>
      <w:proofErr w:type="spellStart"/>
      <w:r>
        <w:rPr>
          <w:i/>
        </w:rPr>
        <w:t>quia</w:t>
      </w:r>
      <w:proofErr w:type="spellEnd"/>
      <w:r>
        <w:rPr>
          <w:i/>
        </w:rPr>
        <w:t xml:space="preserve"> impedimento </w:t>
      </w:r>
      <w:proofErr w:type="spellStart"/>
      <w:r>
        <w:rPr>
          <w:i/>
        </w:rPr>
        <w:t>fugientibus</w:t>
      </w:r>
      <w:proofErr w:type="spellEnd"/>
      <w:r>
        <w:rPr>
          <w:i/>
        </w:rPr>
        <w:t xml:space="preserve"> per </w:t>
      </w:r>
      <w:proofErr w:type="spellStart"/>
      <w:r>
        <w:rPr>
          <w:i/>
        </w:rPr>
        <w:t>siluestres</w:t>
      </w:r>
      <w:proofErr w:type="spellEnd"/>
      <w:r>
        <w:rPr>
          <w:i/>
        </w:rPr>
        <w:t xml:space="preserve"> </w:t>
      </w:r>
      <w:proofErr w:type="spellStart"/>
      <w:r>
        <w:rPr>
          <w:i/>
        </w:rPr>
        <w:t>semitas</w:t>
      </w:r>
      <w:proofErr w:type="spellEnd"/>
      <w:r>
        <w:rPr>
          <w:i/>
        </w:rPr>
        <w:t xml:space="preserve"> </w:t>
      </w:r>
      <w:proofErr w:type="spellStart"/>
      <w:r>
        <w:rPr>
          <w:i/>
        </w:rPr>
        <w:t>erant</w:t>
      </w:r>
      <w:proofErr w:type="spellEnd"/>
      <w:r>
        <w:rPr>
          <w:i/>
        </w:rPr>
        <w:t xml:space="preserve">, passim </w:t>
      </w:r>
      <w:proofErr w:type="spellStart"/>
      <w:r>
        <w:rPr>
          <w:i/>
        </w:rPr>
        <w:t>iactabantur</w:t>
      </w:r>
      <w:proofErr w:type="spellEnd"/>
      <w:r>
        <w:rPr>
          <w:i/>
        </w:rPr>
        <w:t xml:space="preserve">. </w:t>
      </w:r>
      <w:proofErr w:type="spellStart"/>
      <w:r>
        <w:rPr>
          <w:i/>
        </w:rPr>
        <w:t>prius</w:t>
      </w:r>
      <w:proofErr w:type="spellEnd"/>
      <w:r>
        <w:rPr>
          <w:i/>
        </w:rPr>
        <w:t xml:space="preserve"> </w:t>
      </w:r>
      <w:proofErr w:type="spellStart"/>
      <w:r>
        <w:rPr>
          <w:i/>
        </w:rPr>
        <w:t>sequendi</w:t>
      </w:r>
      <w:proofErr w:type="spellEnd"/>
      <w:r>
        <w:rPr>
          <w:i/>
        </w:rPr>
        <w:t xml:space="preserve"> </w:t>
      </w:r>
      <w:proofErr w:type="spellStart"/>
      <w:r>
        <w:rPr>
          <w:i/>
        </w:rPr>
        <w:t>Ligures</w:t>
      </w:r>
      <w:proofErr w:type="spellEnd"/>
      <w:r>
        <w:rPr>
          <w:i/>
        </w:rPr>
        <w:t xml:space="preserve"> </w:t>
      </w:r>
      <w:proofErr w:type="spellStart"/>
      <w:r>
        <w:rPr>
          <w:i/>
        </w:rPr>
        <w:t>finem</w:t>
      </w:r>
      <w:proofErr w:type="spellEnd"/>
      <w:r>
        <w:rPr>
          <w:i/>
        </w:rPr>
        <w:t xml:space="preserve"> </w:t>
      </w:r>
      <w:proofErr w:type="spellStart"/>
      <w:r>
        <w:rPr>
          <w:i/>
        </w:rPr>
        <w:t>quam</w:t>
      </w:r>
      <w:proofErr w:type="spellEnd"/>
      <w:r>
        <w:rPr>
          <w:i/>
        </w:rPr>
        <w:t xml:space="preserve"> </w:t>
      </w:r>
      <w:proofErr w:type="spellStart"/>
      <w:r>
        <w:rPr>
          <w:i/>
        </w:rPr>
        <w:t>fugae</w:t>
      </w:r>
      <w:proofErr w:type="spellEnd"/>
      <w:r>
        <w:rPr>
          <w:i/>
        </w:rPr>
        <w:t xml:space="preserve"> Romani </w:t>
      </w:r>
      <w:proofErr w:type="spellStart"/>
      <w:r>
        <w:rPr>
          <w:i/>
        </w:rPr>
        <w:t>fecerunt</w:t>
      </w:r>
      <w:proofErr w:type="spellEnd"/>
      <w:r>
        <w:rPr>
          <w:i/>
        </w:rPr>
        <w:t>.</w:t>
      </w:r>
    </w:p>
  </w:footnote>
  <w:footnote w:id="3">
    <w:p w:rsidR="00B563A8" w:rsidRPr="005233E6" w:rsidRDefault="00B563A8" w:rsidP="00C821A7">
      <w:pPr>
        <w:pStyle w:val="Testonotaapidipagina"/>
        <w:ind w:firstLine="360"/>
        <w:jc w:val="both"/>
        <w:rPr>
          <w:lang w:val="fr-CA"/>
        </w:rPr>
      </w:pPr>
      <w:r>
        <w:rPr>
          <w:rStyle w:val="Rimandonotaapidipagina"/>
        </w:rPr>
        <w:footnoteRef/>
      </w:r>
      <w:r w:rsidRPr="005233E6">
        <w:rPr>
          <w:i/>
          <w:lang w:val="fr-CA"/>
        </w:rPr>
        <w:t xml:space="preserve"> </w:t>
      </w:r>
      <w:r w:rsidRPr="005233E6">
        <w:rPr>
          <w:smallCaps/>
          <w:lang w:val="fr-CA"/>
        </w:rPr>
        <w:t>Mouritsen</w:t>
      </w:r>
      <w:r w:rsidRPr="005233E6">
        <w:rPr>
          <w:i/>
          <w:lang w:val="fr-CA"/>
        </w:rPr>
        <w:t xml:space="preserve"> </w:t>
      </w:r>
      <w:r w:rsidRPr="005233E6">
        <w:rPr>
          <w:lang w:val="fr-CA"/>
        </w:rPr>
        <w:t>1998, p. 39.</w:t>
      </w:r>
    </w:p>
  </w:footnote>
  <w:footnote w:id="4">
    <w:p w:rsidR="00B563A8" w:rsidRPr="005233E6" w:rsidRDefault="00B563A8" w:rsidP="003676CD">
      <w:pPr>
        <w:pStyle w:val="Testonotaapidipagina"/>
        <w:ind w:firstLine="285"/>
        <w:rPr>
          <w:lang w:val="fr-CA"/>
        </w:rPr>
      </w:pPr>
      <w:r w:rsidRPr="005233E6">
        <w:rPr>
          <w:lang w:val="fr-CA"/>
        </w:rPr>
        <w:t xml:space="preserve">  </w:t>
      </w:r>
      <w:r>
        <w:rPr>
          <w:rStyle w:val="Rimandonotaapidipagina"/>
        </w:rPr>
        <w:footnoteRef/>
      </w:r>
      <w:r w:rsidRPr="005233E6">
        <w:rPr>
          <w:lang w:val="fr-CA"/>
        </w:rPr>
        <w:t xml:space="preserve"> </w:t>
      </w:r>
      <w:r w:rsidRPr="005233E6">
        <w:rPr>
          <w:smallCaps/>
          <w:lang w:val="fr-CA"/>
        </w:rPr>
        <w:t>Mouritsen</w:t>
      </w:r>
      <w:r w:rsidRPr="005233E6">
        <w:rPr>
          <w:lang w:val="fr-CA"/>
        </w:rPr>
        <w:t xml:space="preserve"> 1998, p. 42. </w:t>
      </w:r>
    </w:p>
  </w:footnote>
  <w:footnote w:id="5">
    <w:p w:rsidR="00B563A8" w:rsidRPr="005233E6" w:rsidRDefault="00B563A8" w:rsidP="00C821A7">
      <w:pPr>
        <w:pStyle w:val="Testonotaapidipagina"/>
        <w:ind w:firstLine="360"/>
        <w:jc w:val="both"/>
        <w:rPr>
          <w:rFonts w:ascii="Cambria" w:hAnsi="Cambria"/>
          <w:lang w:val="fr-CA"/>
        </w:rPr>
      </w:pPr>
      <w:r>
        <w:rPr>
          <w:rStyle w:val="Rimandonotaapidipagina"/>
          <w:rFonts w:ascii="Cambria" w:hAnsi="Cambria"/>
        </w:rPr>
        <w:footnoteRef/>
      </w:r>
      <w:r w:rsidRPr="005233E6">
        <w:rPr>
          <w:rFonts w:ascii="Cambria" w:hAnsi="Cambria"/>
          <w:lang w:val="fr-CA"/>
        </w:rPr>
        <w:t xml:space="preserve"> </w:t>
      </w:r>
      <w:r w:rsidRPr="005233E6">
        <w:rPr>
          <w:rFonts w:ascii="Cambria" w:hAnsi="Cambria"/>
          <w:smallCaps/>
          <w:lang w:val="fr-CA"/>
        </w:rPr>
        <w:t>Adam</w:t>
      </w:r>
      <w:r w:rsidRPr="005233E6">
        <w:rPr>
          <w:rFonts w:ascii="Cambria" w:hAnsi="Cambria"/>
          <w:lang w:val="fr-CA"/>
        </w:rPr>
        <w:t xml:space="preserve">, 1994, p. 121; </w:t>
      </w:r>
      <w:r w:rsidRPr="005233E6">
        <w:rPr>
          <w:rFonts w:ascii="Cambria" w:hAnsi="Cambria"/>
          <w:smallCaps/>
          <w:lang w:val="fr-CA"/>
        </w:rPr>
        <w:t>Voisin</w:t>
      </w:r>
      <w:r w:rsidRPr="005233E6">
        <w:rPr>
          <w:rFonts w:ascii="Cambria" w:hAnsi="Cambria"/>
          <w:lang w:val="fr-CA"/>
        </w:rPr>
        <w:t>, 1984, p. 601-665.</w:t>
      </w:r>
    </w:p>
  </w:footnote>
  <w:footnote w:id="6">
    <w:p w:rsidR="00B563A8" w:rsidRPr="00DF6754" w:rsidRDefault="00B563A8" w:rsidP="001146F6">
      <w:pPr>
        <w:pStyle w:val="Testonotaapidipagina"/>
        <w:ind w:firstLine="360"/>
        <w:jc w:val="both"/>
        <w:rPr>
          <w:rFonts w:ascii="Cambria" w:hAnsi="Cambria"/>
          <w:lang w:val="en-US"/>
        </w:rPr>
      </w:pPr>
      <w:r>
        <w:rPr>
          <w:rStyle w:val="Rimandonotaapidipagina"/>
          <w:rFonts w:ascii="Cambria" w:hAnsi="Cambria"/>
        </w:rPr>
        <w:footnoteRef/>
      </w:r>
      <w:r w:rsidRPr="00DF6754">
        <w:rPr>
          <w:rFonts w:ascii="Cambria" w:hAnsi="Cambria"/>
          <w:lang w:val="en-US"/>
        </w:rPr>
        <w:t xml:space="preserve"> L</w:t>
      </w:r>
      <w:r>
        <w:rPr>
          <w:rFonts w:ascii="Cambria" w:hAnsi="Cambria"/>
          <w:lang w:val="en-US"/>
        </w:rPr>
        <w:t>ivy</w:t>
      </w:r>
      <w:r w:rsidRPr="00DF6754">
        <w:rPr>
          <w:rFonts w:ascii="Cambria" w:hAnsi="Cambria"/>
          <w:lang w:val="en-US"/>
        </w:rPr>
        <w:t xml:space="preserve"> does not communicate any news about their fate. He only lets us know that </w:t>
      </w:r>
      <w:proofErr w:type="spellStart"/>
      <w:r w:rsidRPr="00DF6754">
        <w:rPr>
          <w:rFonts w:ascii="Cambria" w:hAnsi="Cambria"/>
          <w:lang w:val="en-US"/>
        </w:rPr>
        <w:t>Minius</w:t>
      </w:r>
      <w:proofErr w:type="spellEnd"/>
      <w:r w:rsidRPr="00DF6754">
        <w:rPr>
          <w:rFonts w:ascii="Cambria" w:hAnsi="Cambria"/>
          <w:lang w:val="en-US"/>
        </w:rPr>
        <w:t xml:space="preserve"> </w:t>
      </w:r>
      <w:proofErr w:type="spellStart"/>
      <w:r w:rsidRPr="00DF6754">
        <w:rPr>
          <w:rFonts w:ascii="Cambria" w:hAnsi="Cambria"/>
          <w:lang w:val="en-US"/>
        </w:rPr>
        <w:t>Cerrinus</w:t>
      </w:r>
      <w:proofErr w:type="spellEnd"/>
      <w:r w:rsidRPr="00DF6754">
        <w:rPr>
          <w:rFonts w:ascii="Cambria" w:hAnsi="Cambria"/>
          <w:lang w:val="en-US"/>
        </w:rPr>
        <w:t xml:space="preserve"> was confined </w:t>
      </w:r>
      <w:r>
        <w:rPr>
          <w:rFonts w:ascii="Cambria" w:hAnsi="Cambria"/>
          <w:lang w:val="en-US"/>
        </w:rPr>
        <w:t>in</w:t>
      </w:r>
      <w:r w:rsidRPr="00DF6754">
        <w:rPr>
          <w:rFonts w:ascii="Cambria" w:hAnsi="Cambria"/>
          <w:lang w:val="en-US"/>
        </w:rPr>
        <w:t xml:space="preserve"> </w:t>
      </w:r>
      <w:proofErr w:type="spellStart"/>
      <w:r w:rsidRPr="00DF6754">
        <w:rPr>
          <w:rFonts w:ascii="Cambria" w:hAnsi="Cambria"/>
          <w:lang w:val="en-US"/>
        </w:rPr>
        <w:t>Ardea</w:t>
      </w:r>
      <w:proofErr w:type="spellEnd"/>
      <w:r w:rsidRPr="00DF6754">
        <w:rPr>
          <w:rFonts w:ascii="Cambria" w:hAnsi="Cambria"/>
          <w:smallCaps/>
          <w:lang w:val="en-US"/>
        </w:rPr>
        <w:t xml:space="preserve"> </w:t>
      </w:r>
      <w:r w:rsidRPr="00DF6754">
        <w:rPr>
          <w:rFonts w:ascii="Cambria" w:hAnsi="Cambria"/>
          <w:lang w:val="en-US"/>
        </w:rPr>
        <w:t xml:space="preserve">(19, 2). </w:t>
      </w:r>
    </w:p>
  </w:footnote>
  <w:footnote w:id="7">
    <w:p w:rsidR="00B563A8" w:rsidRPr="006E79DE" w:rsidRDefault="00B563A8" w:rsidP="00C821A7">
      <w:pPr>
        <w:pStyle w:val="Testonotaapidipagina"/>
        <w:ind w:firstLine="360"/>
        <w:jc w:val="both"/>
        <w:rPr>
          <w:rFonts w:ascii="Cambria" w:hAnsi="Cambria"/>
          <w:lang w:val="en-US"/>
        </w:rPr>
      </w:pPr>
      <w:r>
        <w:rPr>
          <w:rStyle w:val="Rimandonotaapidipagina"/>
          <w:rFonts w:ascii="Cambria" w:hAnsi="Cambria"/>
        </w:rPr>
        <w:footnoteRef/>
      </w:r>
      <w:r w:rsidRPr="006E79DE">
        <w:rPr>
          <w:rFonts w:ascii="Cambria" w:hAnsi="Cambria"/>
          <w:lang w:val="en-US"/>
        </w:rPr>
        <w:t xml:space="preserve"> </w:t>
      </w:r>
      <w:r w:rsidRPr="006E79DE">
        <w:rPr>
          <w:rFonts w:ascii="Cambria" w:hAnsi="Cambria"/>
          <w:smallCaps/>
          <w:lang w:val="en-US"/>
        </w:rPr>
        <w:t>Jaccottet</w:t>
      </w:r>
      <w:r w:rsidRPr="006E79DE">
        <w:rPr>
          <w:rFonts w:ascii="Cambria" w:hAnsi="Cambria"/>
          <w:lang w:val="en-US"/>
        </w:rPr>
        <w:t xml:space="preserve"> 2003, vol. II.</w:t>
      </w:r>
    </w:p>
  </w:footnote>
  <w:footnote w:id="8">
    <w:p w:rsidR="00B563A8" w:rsidRPr="000F28E5" w:rsidRDefault="00B563A8" w:rsidP="000F28E5">
      <w:pPr>
        <w:pStyle w:val="Testonotaapidipagina"/>
        <w:ind w:firstLine="360"/>
        <w:jc w:val="both"/>
        <w:rPr>
          <w:lang w:val="en-US"/>
        </w:rPr>
      </w:pPr>
      <w:r>
        <w:rPr>
          <w:rStyle w:val="Rimandonotaapidipagina"/>
        </w:rPr>
        <w:footnoteRef/>
      </w:r>
      <w:r w:rsidRPr="000F28E5">
        <w:rPr>
          <w:lang w:val="en-US"/>
        </w:rPr>
        <w:t xml:space="preserve"> </w:t>
      </w:r>
      <w:r w:rsidRPr="000F28E5">
        <w:rPr>
          <w:rFonts w:ascii="Cambria" w:hAnsi="Cambria"/>
          <w:lang w:val="en-US"/>
        </w:rPr>
        <w:t xml:space="preserve">The expression </w:t>
      </w:r>
      <w:r w:rsidRPr="00701771">
        <w:rPr>
          <w:rFonts w:ascii="Cambria" w:hAnsi="Cambria"/>
          <w:i/>
          <w:lang w:val="en-US"/>
        </w:rPr>
        <w:t>per senatum</w:t>
      </w:r>
      <w:r w:rsidRPr="000F28E5">
        <w:rPr>
          <w:rFonts w:ascii="Cambria" w:hAnsi="Cambria"/>
          <w:lang w:val="en-US"/>
        </w:rPr>
        <w:t xml:space="preserve"> used by Livy makes it clear that there was a </w:t>
      </w:r>
      <w:r w:rsidRPr="00701771">
        <w:rPr>
          <w:rFonts w:ascii="Cambria" w:hAnsi="Cambria"/>
          <w:i/>
          <w:lang w:val="en-US"/>
        </w:rPr>
        <w:t>senatus consultum</w:t>
      </w:r>
      <w:r w:rsidRPr="000F28E5">
        <w:rPr>
          <w:rFonts w:ascii="Cambria" w:hAnsi="Cambria"/>
          <w:lang w:val="en-US"/>
        </w:rPr>
        <w:t xml:space="preserve"> that authorized the praetors to proclaim the updating of the trials of the followers of Bacchus.</w:t>
      </w:r>
    </w:p>
  </w:footnote>
  <w:footnote w:id="9">
    <w:p w:rsidR="00B563A8" w:rsidRPr="000F28E5" w:rsidRDefault="00B563A8" w:rsidP="000F28E5">
      <w:pPr>
        <w:pStyle w:val="Testonotaapidipagina"/>
        <w:ind w:firstLine="360"/>
        <w:jc w:val="both"/>
        <w:rPr>
          <w:rStyle w:val="Enfasicorsivo"/>
          <w:rFonts w:ascii="Cambria" w:hAnsi="Cambria"/>
          <w:i w:val="0"/>
          <w:lang w:val="en-US"/>
        </w:rPr>
      </w:pPr>
      <w:r w:rsidRPr="000F28E5">
        <w:rPr>
          <w:rStyle w:val="Enfasicorsivo"/>
          <w:rFonts w:ascii="Cambria" w:hAnsi="Cambria"/>
          <w:i w:val="0"/>
        </w:rPr>
        <w:footnoteRef/>
      </w:r>
      <w:r w:rsidRPr="000F28E5">
        <w:rPr>
          <w:rStyle w:val="Enfasicorsivo"/>
          <w:rFonts w:ascii="Cambria" w:hAnsi="Cambria"/>
          <w:i w:val="0"/>
          <w:lang w:val="en-US"/>
        </w:rPr>
        <w:t xml:space="preserve"> T. Maenius and M. Licinius exercised the city trial court and the peregrine court trial respectively.</w:t>
      </w:r>
      <w:r>
        <w:rPr>
          <w:rStyle w:val="Enfasicorsivo"/>
          <w:rFonts w:ascii="Cambria" w:hAnsi="Cambria"/>
          <w:i w:val="0"/>
          <w:lang w:val="en-US"/>
        </w:rPr>
        <w:t xml:space="preserve"> </w:t>
      </w:r>
      <w:proofErr w:type="spellStart"/>
      <w:r w:rsidRPr="00926AD6">
        <w:rPr>
          <w:rFonts w:ascii="Cambria" w:hAnsi="Cambria"/>
          <w:smallCaps/>
          <w:lang w:val="en-US"/>
        </w:rPr>
        <w:t>Nippel</w:t>
      </w:r>
      <w:proofErr w:type="spellEnd"/>
      <w:r w:rsidRPr="00926AD6">
        <w:rPr>
          <w:rFonts w:ascii="Cambria" w:hAnsi="Cambria"/>
          <w:lang w:val="en-US"/>
        </w:rPr>
        <w:t xml:space="preserve"> 1997, p. 67-68, notes the obvious contradiction of this news with the previous one of the many arrested at the city gates.</w:t>
      </w:r>
    </w:p>
  </w:footnote>
  <w:footnote w:id="10">
    <w:p w:rsidR="00B563A8" w:rsidRPr="00B63710" w:rsidRDefault="00B563A8" w:rsidP="00C821A7">
      <w:pPr>
        <w:pStyle w:val="Testonotaapidipagina"/>
        <w:ind w:firstLine="360"/>
        <w:jc w:val="both"/>
        <w:rPr>
          <w:rFonts w:ascii="Cambria" w:hAnsi="Cambria"/>
          <w:lang w:val="en-US"/>
        </w:rPr>
      </w:pPr>
      <w:r>
        <w:rPr>
          <w:rStyle w:val="Rimandonotaapidipagina"/>
          <w:rFonts w:ascii="Cambria" w:hAnsi="Cambria"/>
        </w:rPr>
        <w:footnoteRef/>
      </w:r>
      <w:r w:rsidRPr="00B63710">
        <w:rPr>
          <w:rFonts w:ascii="Cambria" w:hAnsi="Cambria"/>
          <w:lang w:val="en-US"/>
        </w:rPr>
        <w:t xml:space="preserve"> </w:t>
      </w:r>
      <w:r w:rsidRPr="00B63710">
        <w:rPr>
          <w:rFonts w:ascii="Cambria" w:hAnsi="Cambria"/>
          <w:smallCaps/>
          <w:lang w:val="en-US"/>
        </w:rPr>
        <w:t>Robinson</w:t>
      </w:r>
      <w:r w:rsidRPr="00B63710">
        <w:rPr>
          <w:rFonts w:ascii="Cambria" w:hAnsi="Cambria"/>
          <w:lang w:val="en-US"/>
        </w:rPr>
        <w:t xml:space="preserve"> 2007, p. 19.</w:t>
      </w:r>
    </w:p>
  </w:footnote>
  <w:footnote w:id="11">
    <w:p w:rsidR="00B563A8" w:rsidRPr="00B63710" w:rsidRDefault="00B563A8" w:rsidP="00C821A7">
      <w:pPr>
        <w:pStyle w:val="Testonotaapidipagina"/>
        <w:ind w:firstLine="360"/>
        <w:jc w:val="both"/>
        <w:rPr>
          <w:rFonts w:ascii="Cambria" w:hAnsi="Cambria"/>
          <w:lang w:val="en-US"/>
        </w:rPr>
      </w:pPr>
      <w:r>
        <w:rPr>
          <w:rStyle w:val="Rimandonotaapidipagina"/>
          <w:rFonts w:ascii="Cambria" w:hAnsi="Cambria"/>
        </w:rPr>
        <w:footnoteRef/>
      </w:r>
      <w:r w:rsidRPr="00B63710">
        <w:rPr>
          <w:rFonts w:ascii="Cambria" w:hAnsi="Cambria"/>
          <w:lang w:val="en-US"/>
        </w:rPr>
        <w:t xml:space="preserve"> </w:t>
      </w:r>
      <w:r w:rsidRPr="00B63710">
        <w:rPr>
          <w:rFonts w:ascii="Cambria" w:hAnsi="Cambria"/>
          <w:smallCaps/>
          <w:lang w:val="en-US"/>
        </w:rPr>
        <w:t>Livy</w:t>
      </w:r>
      <w:r w:rsidRPr="00B63710">
        <w:rPr>
          <w:rFonts w:ascii="Cambria" w:hAnsi="Cambria"/>
          <w:lang w:val="en-US"/>
        </w:rPr>
        <w:t>, 18,2.</w:t>
      </w:r>
    </w:p>
  </w:footnote>
  <w:footnote w:id="12">
    <w:p w:rsidR="00B563A8" w:rsidRPr="00B63710" w:rsidRDefault="00B563A8" w:rsidP="00C821A7">
      <w:pPr>
        <w:pStyle w:val="Testonotaapidipagina"/>
        <w:ind w:firstLine="360"/>
        <w:jc w:val="both"/>
        <w:rPr>
          <w:rFonts w:ascii="Cambria" w:hAnsi="Cambria"/>
          <w:lang w:val="en-US"/>
        </w:rPr>
      </w:pPr>
      <w:r>
        <w:rPr>
          <w:rStyle w:val="Rimandonotaapidipagina"/>
          <w:rFonts w:ascii="Cambria" w:hAnsi="Cambria"/>
        </w:rPr>
        <w:footnoteRef/>
      </w:r>
      <w:r w:rsidRPr="00B63710">
        <w:rPr>
          <w:rFonts w:ascii="Cambria" w:hAnsi="Cambria"/>
          <w:lang w:val="en-US"/>
        </w:rPr>
        <w:t xml:space="preserve"> </w:t>
      </w:r>
      <w:r w:rsidRPr="00B63710">
        <w:rPr>
          <w:rFonts w:ascii="Cambria" w:hAnsi="Cambria"/>
          <w:smallCaps/>
          <w:lang w:val="en-US"/>
        </w:rPr>
        <w:t>Turcan</w:t>
      </w:r>
      <w:r w:rsidRPr="00B63710">
        <w:rPr>
          <w:rFonts w:ascii="Cambria" w:hAnsi="Cambria"/>
          <w:lang w:val="en-US"/>
        </w:rPr>
        <w:t xml:space="preserve"> 1972, p. 23.</w:t>
      </w:r>
    </w:p>
  </w:footnote>
  <w:footnote w:id="13">
    <w:p w:rsidR="00B563A8" w:rsidRPr="005963BD" w:rsidRDefault="00B563A8" w:rsidP="00C821A7">
      <w:pPr>
        <w:pStyle w:val="Testonotaapidipagina"/>
        <w:tabs>
          <w:tab w:val="left" w:pos="1767"/>
        </w:tabs>
        <w:ind w:firstLine="360"/>
        <w:jc w:val="both"/>
        <w:rPr>
          <w:rFonts w:ascii="Cambria" w:hAnsi="Cambria"/>
          <w:lang w:val="en-US"/>
        </w:rPr>
      </w:pPr>
      <w:r>
        <w:rPr>
          <w:rStyle w:val="Rimandonotaapidipagina"/>
          <w:rFonts w:ascii="Cambria" w:hAnsi="Cambria"/>
        </w:rPr>
        <w:footnoteRef/>
      </w:r>
      <w:r w:rsidRPr="005963BD">
        <w:rPr>
          <w:rFonts w:ascii="Cambria" w:hAnsi="Cambria"/>
          <w:lang w:val="en-US"/>
        </w:rPr>
        <w:t xml:space="preserve"> </w:t>
      </w:r>
      <w:proofErr w:type="spellStart"/>
      <w:r w:rsidRPr="008C260C">
        <w:rPr>
          <w:rFonts w:ascii="Cambria" w:hAnsi="Cambria"/>
          <w:smallCaps/>
          <w:lang w:val="en-US"/>
        </w:rPr>
        <w:t>Giuffrè</w:t>
      </w:r>
      <w:proofErr w:type="spellEnd"/>
      <w:r w:rsidRPr="005963BD">
        <w:rPr>
          <w:rFonts w:ascii="Cambria" w:hAnsi="Cambria"/>
          <w:lang w:val="en-US"/>
        </w:rPr>
        <w:t xml:space="preserve"> 1998, p. 51</w:t>
      </w:r>
      <w:r>
        <w:rPr>
          <w:rFonts w:ascii="Cambria" w:hAnsi="Cambria"/>
          <w:lang w:val="en-US"/>
        </w:rPr>
        <w:t>;</w:t>
      </w:r>
      <w:r w:rsidRPr="005963BD">
        <w:rPr>
          <w:rFonts w:ascii="Cambria" w:hAnsi="Cambria"/>
          <w:lang w:val="en-US"/>
        </w:rPr>
        <w:t xml:space="preserve"> </w:t>
      </w:r>
      <w:r>
        <w:rPr>
          <w:rFonts w:ascii="Cambria" w:hAnsi="Cambria"/>
          <w:lang w:val="en-US"/>
        </w:rPr>
        <w:t>he</w:t>
      </w:r>
      <w:r w:rsidRPr="005963BD">
        <w:rPr>
          <w:rFonts w:ascii="Cambria" w:hAnsi="Cambria"/>
          <w:lang w:val="en-US"/>
        </w:rPr>
        <w:t xml:space="preserve"> observes that "in the experience of Rome ... the </w:t>
      </w:r>
      <w:r>
        <w:rPr>
          <w:rFonts w:ascii="Cambria" w:hAnsi="Cambria"/>
          <w:lang w:val="en-US"/>
        </w:rPr>
        <w:t>expulsion</w:t>
      </w:r>
      <w:r w:rsidRPr="005963BD">
        <w:rPr>
          <w:rFonts w:ascii="Cambria" w:hAnsi="Cambria"/>
          <w:lang w:val="en-US"/>
        </w:rPr>
        <w:t xml:space="preserve"> from the community was felt as a capital punishment.</w:t>
      </w:r>
      <w:r>
        <w:rPr>
          <w:rFonts w:ascii="Cambria" w:hAnsi="Cambria"/>
          <w:lang w:val="en-US"/>
        </w:rPr>
        <w:t xml:space="preserve"> </w:t>
      </w:r>
      <w:r w:rsidRPr="005963BD">
        <w:rPr>
          <w:rFonts w:ascii="Cambria" w:hAnsi="Cambria"/>
          <w:lang w:val="en-US"/>
        </w:rPr>
        <w:t xml:space="preserve">» </w:t>
      </w:r>
    </w:p>
  </w:footnote>
  <w:footnote w:id="14">
    <w:p w:rsidR="00B563A8" w:rsidRDefault="00B563A8" w:rsidP="00C821A7">
      <w:pPr>
        <w:pStyle w:val="Testonotaapidipagina"/>
        <w:ind w:firstLine="360"/>
        <w:jc w:val="both"/>
        <w:rPr>
          <w:rFonts w:ascii="Cambria" w:hAnsi="Cambria"/>
        </w:rPr>
      </w:pPr>
      <w:r>
        <w:rPr>
          <w:rStyle w:val="Rimandonotaapidipagina"/>
          <w:rFonts w:ascii="Cambria" w:hAnsi="Cambria"/>
        </w:rPr>
        <w:footnoteRef/>
      </w:r>
      <w:r>
        <w:rPr>
          <w:rFonts w:ascii="Cambria" w:hAnsi="Cambria"/>
        </w:rPr>
        <w:t xml:space="preserve"> </w:t>
      </w:r>
      <w:r>
        <w:rPr>
          <w:rFonts w:ascii="Cambria" w:hAnsi="Cambria"/>
          <w:smallCaps/>
        </w:rPr>
        <w:t>Santalucia</w:t>
      </w:r>
      <w:r>
        <w:rPr>
          <w:rFonts w:ascii="Cambria" w:hAnsi="Cambria"/>
        </w:rPr>
        <w:t xml:space="preserve"> 1998, p. 88 e 182.</w:t>
      </w:r>
    </w:p>
  </w:footnote>
  <w:footnote w:id="15">
    <w:p w:rsidR="00B563A8" w:rsidRDefault="00B563A8" w:rsidP="00C821A7">
      <w:pPr>
        <w:pStyle w:val="Testonotaapidipagina"/>
        <w:ind w:firstLine="360"/>
        <w:jc w:val="both"/>
        <w:rPr>
          <w:rFonts w:ascii="Cambria" w:hAnsi="Cambria"/>
        </w:rPr>
      </w:pPr>
      <w:r>
        <w:rPr>
          <w:rStyle w:val="Rimandonotaapidipagina"/>
          <w:rFonts w:ascii="Cambria" w:hAnsi="Cambria"/>
        </w:rPr>
        <w:footnoteRef/>
      </w:r>
      <w:r>
        <w:rPr>
          <w:rFonts w:ascii="Cambria" w:hAnsi="Cambria"/>
        </w:rPr>
        <w:t xml:space="preserve"> </w:t>
      </w:r>
      <w:proofErr w:type="spellStart"/>
      <w:r>
        <w:rPr>
          <w:rFonts w:ascii="Cambria" w:hAnsi="Cambria"/>
          <w:smallCaps/>
        </w:rPr>
        <w:t>Nippel</w:t>
      </w:r>
      <w:proofErr w:type="spellEnd"/>
      <w:r>
        <w:rPr>
          <w:rFonts w:ascii="Cambria" w:hAnsi="Cambria"/>
        </w:rPr>
        <w:t xml:space="preserve"> 1972, p. 69.</w:t>
      </w:r>
    </w:p>
  </w:footnote>
  <w:footnote w:id="16">
    <w:p w:rsidR="00B563A8" w:rsidRDefault="00B563A8" w:rsidP="00C821A7">
      <w:pPr>
        <w:pStyle w:val="Testonotaapidipagina"/>
        <w:ind w:firstLine="360"/>
        <w:jc w:val="both"/>
        <w:rPr>
          <w:rFonts w:ascii="Cambria" w:hAnsi="Cambria"/>
        </w:rPr>
      </w:pPr>
      <w:r>
        <w:rPr>
          <w:rStyle w:val="Rimandonotaapidipagina"/>
          <w:rFonts w:ascii="Cambria" w:hAnsi="Cambria"/>
        </w:rPr>
        <w:footnoteRef/>
      </w:r>
      <w:r>
        <w:rPr>
          <w:rFonts w:ascii="Cambria" w:hAnsi="Cambria"/>
        </w:rPr>
        <w:t xml:space="preserve"> </w:t>
      </w:r>
      <w:proofErr w:type="spellStart"/>
      <w:r>
        <w:rPr>
          <w:rFonts w:ascii="Cambria" w:hAnsi="Cambria"/>
          <w:smallCaps/>
        </w:rPr>
        <w:t>Livy</w:t>
      </w:r>
      <w:proofErr w:type="spellEnd"/>
      <w:r>
        <w:rPr>
          <w:rFonts w:ascii="Cambria" w:hAnsi="Cambria"/>
        </w:rPr>
        <w:t xml:space="preserve">, 14, 9: </w:t>
      </w:r>
      <w:proofErr w:type="spellStart"/>
      <w:r>
        <w:rPr>
          <w:rFonts w:ascii="Cambria" w:hAnsi="Cambria"/>
          <w:i/>
        </w:rPr>
        <w:t>Consules</w:t>
      </w:r>
      <w:proofErr w:type="spellEnd"/>
      <w:r>
        <w:rPr>
          <w:rFonts w:ascii="Cambria" w:hAnsi="Cambria"/>
          <w:i/>
        </w:rPr>
        <w:t xml:space="preserve"> </w:t>
      </w:r>
      <w:proofErr w:type="spellStart"/>
      <w:r>
        <w:rPr>
          <w:rFonts w:ascii="Cambria" w:hAnsi="Cambria"/>
          <w:i/>
        </w:rPr>
        <w:t>aedilibus</w:t>
      </w:r>
      <w:proofErr w:type="spellEnd"/>
      <w:r>
        <w:rPr>
          <w:rFonts w:ascii="Cambria" w:hAnsi="Cambria"/>
          <w:i/>
        </w:rPr>
        <w:t xml:space="preserve"> </w:t>
      </w:r>
      <w:proofErr w:type="spellStart"/>
      <w:r>
        <w:rPr>
          <w:rFonts w:ascii="Cambria" w:hAnsi="Cambria"/>
          <w:i/>
        </w:rPr>
        <w:t>curulibus</w:t>
      </w:r>
      <w:proofErr w:type="spellEnd"/>
      <w:r w:rsidRPr="00B63710">
        <w:rPr>
          <w:rFonts w:ascii="Cambria" w:hAnsi="Cambria"/>
          <w:i/>
        </w:rPr>
        <w:t xml:space="preserve"> </w:t>
      </w:r>
      <w:proofErr w:type="spellStart"/>
      <w:r>
        <w:rPr>
          <w:rFonts w:ascii="Cambria" w:hAnsi="Cambria"/>
          <w:i/>
        </w:rPr>
        <w:t>imperarunt</w:t>
      </w:r>
      <w:proofErr w:type="spellEnd"/>
      <w:r>
        <w:rPr>
          <w:rFonts w:ascii="Cambria" w:hAnsi="Cambria"/>
          <w:i/>
        </w:rPr>
        <w:t xml:space="preserve">, ut </w:t>
      </w:r>
      <w:proofErr w:type="spellStart"/>
      <w:r>
        <w:rPr>
          <w:rFonts w:ascii="Cambria" w:hAnsi="Cambria"/>
          <w:i/>
        </w:rPr>
        <w:t>sacerdotes</w:t>
      </w:r>
      <w:proofErr w:type="spellEnd"/>
      <w:r>
        <w:rPr>
          <w:rFonts w:ascii="Cambria" w:hAnsi="Cambria"/>
          <w:i/>
        </w:rPr>
        <w:t xml:space="preserve"> eius sacri </w:t>
      </w:r>
      <w:proofErr w:type="spellStart"/>
      <w:r>
        <w:rPr>
          <w:rFonts w:ascii="Cambria" w:hAnsi="Cambria"/>
          <w:i/>
        </w:rPr>
        <w:t>omnes</w:t>
      </w:r>
      <w:proofErr w:type="spellEnd"/>
      <w:r>
        <w:rPr>
          <w:rFonts w:ascii="Cambria" w:hAnsi="Cambria"/>
          <w:i/>
        </w:rPr>
        <w:t xml:space="preserve"> </w:t>
      </w:r>
      <w:proofErr w:type="spellStart"/>
      <w:r>
        <w:rPr>
          <w:rFonts w:ascii="Cambria" w:hAnsi="Cambria"/>
          <w:i/>
        </w:rPr>
        <w:t>conquirerent</w:t>
      </w:r>
      <w:proofErr w:type="spellEnd"/>
      <w:r>
        <w:rPr>
          <w:rFonts w:ascii="Cambria" w:hAnsi="Cambria"/>
          <w:i/>
        </w:rPr>
        <w:t xml:space="preserve">, </w:t>
      </w:r>
      <w:proofErr w:type="spellStart"/>
      <w:r>
        <w:rPr>
          <w:rFonts w:ascii="Cambria" w:hAnsi="Cambria"/>
          <w:i/>
        </w:rPr>
        <w:t>comprehensosque</w:t>
      </w:r>
      <w:proofErr w:type="spellEnd"/>
      <w:r>
        <w:rPr>
          <w:rFonts w:ascii="Cambria" w:hAnsi="Cambria"/>
          <w:i/>
        </w:rPr>
        <w:t xml:space="preserve"> libero</w:t>
      </w:r>
      <w:r w:rsidRPr="00B63710">
        <w:rPr>
          <w:rFonts w:ascii="Cambria" w:hAnsi="Cambria"/>
          <w:i/>
        </w:rPr>
        <w:t xml:space="preserve"> </w:t>
      </w:r>
      <w:proofErr w:type="spellStart"/>
      <w:r>
        <w:rPr>
          <w:rFonts w:ascii="Cambria" w:hAnsi="Cambria"/>
          <w:i/>
        </w:rPr>
        <w:t>conclaui</w:t>
      </w:r>
      <w:proofErr w:type="spellEnd"/>
      <w:r>
        <w:rPr>
          <w:rFonts w:ascii="Cambria" w:hAnsi="Cambria"/>
          <w:i/>
        </w:rPr>
        <w:t xml:space="preserve"> ad </w:t>
      </w:r>
      <w:proofErr w:type="spellStart"/>
      <w:r>
        <w:rPr>
          <w:rFonts w:ascii="Cambria" w:hAnsi="Cambria"/>
          <w:i/>
        </w:rPr>
        <w:t>quaestionem</w:t>
      </w:r>
      <w:proofErr w:type="spellEnd"/>
      <w:r>
        <w:rPr>
          <w:rFonts w:ascii="Cambria" w:hAnsi="Cambria"/>
          <w:i/>
        </w:rPr>
        <w:t xml:space="preserve"> </w:t>
      </w:r>
      <w:proofErr w:type="spellStart"/>
      <w:r>
        <w:rPr>
          <w:rFonts w:ascii="Cambria" w:hAnsi="Cambria"/>
          <w:i/>
        </w:rPr>
        <w:t>seruarent</w:t>
      </w:r>
      <w:proofErr w:type="spellEnd"/>
    </w:p>
  </w:footnote>
  <w:footnote w:id="17">
    <w:p w:rsidR="00B563A8" w:rsidRPr="0022133B" w:rsidRDefault="00B563A8" w:rsidP="00C821A7">
      <w:pPr>
        <w:pStyle w:val="Testonotaapidipagina"/>
        <w:ind w:firstLine="360"/>
        <w:jc w:val="both"/>
        <w:rPr>
          <w:rFonts w:ascii="Cambria" w:hAnsi="Cambria"/>
        </w:rPr>
      </w:pPr>
      <w:r>
        <w:rPr>
          <w:rStyle w:val="Rimandonotaapidipagina"/>
          <w:rFonts w:ascii="Cambria" w:hAnsi="Cambria"/>
        </w:rPr>
        <w:footnoteRef/>
      </w:r>
      <w:r w:rsidRPr="0022133B">
        <w:rPr>
          <w:rFonts w:ascii="Cambria" w:hAnsi="Cambria"/>
          <w:smallCaps/>
        </w:rPr>
        <w:t xml:space="preserve"> Livy</w:t>
      </w:r>
      <w:r w:rsidRPr="0022133B">
        <w:rPr>
          <w:rFonts w:ascii="Cambria" w:hAnsi="Cambria"/>
        </w:rPr>
        <w:t xml:space="preserve">, 17, 2 : </w:t>
      </w:r>
      <w:r w:rsidRPr="0022133B">
        <w:rPr>
          <w:rFonts w:ascii="Cambria" w:hAnsi="Cambria"/>
          <w:i/>
        </w:rPr>
        <w:t>Qui nominatus profugisset, diem certam se finituros, ad quam nisi citatus respondisset, absens damnaretur</w:t>
      </w:r>
      <w:r w:rsidRPr="0022133B">
        <w:rPr>
          <w:rFonts w:ascii="Cambria" w:hAnsi="Cambria"/>
        </w:rPr>
        <w:t>.</w:t>
      </w:r>
    </w:p>
  </w:footnote>
  <w:footnote w:id="18">
    <w:p w:rsidR="00B563A8" w:rsidRDefault="00B563A8" w:rsidP="00C821A7">
      <w:pPr>
        <w:pStyle w:val="Testonotaapidipagina"/>
        <w:ind w:firstLine="360"/>
        <w:jc w:val="both"/>
        <w:rPr>
          <w:rFonts w:ascii="Cambria" w:hAnsi="Cambria"/>
          <w:lang w:val="en-US"/>
        </w:rPr>
      </w:pPr>
      <w:r>
        <w:rPr>
          <w:rStyle w:val="Rimandonotaapidipagina"/>
          <w:rFonts w:ascii="Cambria" w:hAnsi="Cambria"/>
        </w:rPr>
        <w:footnoteRef/>
      </w:r>
      <w:r>
        <w:rPr>
          <w:rFonts w:ascii="Cambria" w:hAnsi="Cambria"/>
          <w:lang w:val="en-US"/>
        </w:rPr>
        <w:t xml:space="preserve"> </w:t>
      </w:r>
      <w:proofErr w:type="spellStart"/>
      <w:r>
        <w:rPr>
          <w:rFonts w:ascii="Cambria" w:hAnsi="Cambria"/>
          <w:smallCaps/>
          <w:lang w:val="en-US"/>
        </w:rPr>
        <w:t>Nippel</w:t>
      </w:r>
      <w:proofErr w:type="spellEnd"/>
      <w:r>
        <w:rPr>
          <w:rFonts w:ascii="Cambria" w:hAnsi="Cambria"/>
          <w:lang w:val="en-US"/>
        </w:rPr>
        <w:t xml:space="preserve"> 1972, p. 69.</w:t>
      </w:r>
    </w:p>
  </w:footnote>
  <w:footnote w:id="19">
    <w:p w:rsidR="00B563A8" w:rsidRDefault="00B563A8" w:rsidP="00C821A7">
      <w:pPr>
        <w:pStyle w:val="Testonotaapidipagina"/>
        <w:ind w:firstLine="360"/>
        <w:jc w:val="both"/>
        <w:rPr>
          <w:rFonts w:ascii="Cambria" w:hAnsi="Cambria"/>
          <w:lang w:val="en-US"/>
        </w:rPr>
      </w:pPr>
      <w:r>
        <w:rPr>
          <w:rStyle w:val="Rimandonotaapidipagina"/>
          <w:rFonts w:ascii="Cambria" w:hAnsi="Cambria"/>
        </w:rPr>
        <w:footnoteRef/>
      </w:r>
      <w:r>
        <w:rPr>
          <w:rFonts w:ascii="Cambria" w:hAnsi="Cambria"/>
          <w:lang w:val="en-US"/>
        </w:rPr>
        <w:t xml:space="preserve"> </w:t>
      </w:r>
      <w:r>
        <w:rPr>
          <w:rFonts w:ascii="Cambria" w:hAnsi="Cambria"/>
          <w:smallCaps/>
          <w:lang w:val="en-US"/>
        </w:rPr>
        <w:t>Livy</w:t>
      </w:r>
      <w:r>
        <w:rPr>
          <w:rFonts w:ascii="Cambria" w:hAnsi="Cambria"/>
          <w:lang w:val="en-US"/>
        </w:rPr>
        <w:t>, 19, 2.</w:t>
      </w:r>
    </w:p>
  </w:footnote>
  <w:footnote w:id="20">
    <w:p w:rsidR="00B563A8" w:rsidRDefault="00B563A8" w:rsidP="00C821A7">
      <w:pPr>
        <w:pStyle w:val="Testonotaapidipagina"/>
        <w:ind w:firstLine="360"/>
        <w:jc w:val="both"/>
        <w:rPr>
          <w:rFonts w:ascii="Cambria" w:hAnsi="Cambria"/>
          <w:lang w:val="en-GB"/>
        </w:rPr>
      </w:pPr>
      <w:r>
        <w:rPr>
          <w:rStyle w:val="Rimandonotaapidipagina"/>
          <w:rFonts w:ascii="Cambria" w:hAnsi="Cambria"/>
        </w:rPr>
        <w:footnoteRef/>
      </w:r>
      <w:r>
        <w:rPr>
          <w:rFonts w:ascii="Cambria" w:hAnsi="Cambria"/>
          <w:lang w:val="en-GB"/>
        </w:rPr>
        <w:t xml:space="preserve"> </w:t>
      </w:r>
      <w:r>
        <w:rPr>
          <w:rFonts w:ascii="Cambria" w:hAnsi="Cambria"/>
          <w:smallCaps/>
          <w:lang w:val="en-GB"/>
        </w:rPr>
        <w:t xml:space="preserve">Berger </w:t>
      </w:r>
      <w:r>
        <w:rPr>
          <w:rFonts w:ascii="Cambria" w:hAnsi="Cambria"/>
          <w:lang w:val="en-GB"/>
        </w:rPr>
        <w:t>e</w:t>
      </w:r>
      <w:r>
        <w:rPr>
          <w:rFonts w:ascii="Cambria" w:hAnsi="Cambria"/>
          <w:smallCaps/>
          <w:lang w:val="en-GB"/>
        </w:rPr>
        <w:t xml:space="preserve"> Lintott</w:t>
      </w:r>
      <w:r>
        <w:rPr>
          <w:rFonts w:ascii="Cambria" w:hAnsi="Cambria"/>
          <w:lang w:val="en-GB"/>
        </w:rPr>
        <w:t xml:space="preserve">, “Prison” in the </w:t>
      </w:r>
      <w:r>
        <w:rPr>
          <w:rFonts w:ascii="Cambria" w:hAnsi="Cambria"/>
          <w:i/>
          <w:lang w:val="en-GB"/>
        </w:rPr>
        <w:t>Oxford classical Dictionary</w:t>
      </w:r>
      <w:r>
        <w:rPr>
          <w:rFonts w:ascii="Cambria" w:hAnsi="Cambria"/>
          <w:lang w:val="en-GB"/>
        </w:rPr>
        <w:t>, 1248.</w:t>
      </w:r>
    </w:p>
  </w:footnote>
  <w:footnote w:id="21">
    <w:p w:rsidR="00B563A8" w:rsidRPr="007E0165" w:rsidRDefault="00B563A8" w:rsidP="00C821A7">
      <w:pPr>
        <w:pStyle w:val="Testonotaapidipagina"/>
        <w:ind w:firstLine="360"/>
        <w:jc w:val="both"/>
        <w:rPr>
          <w:rFonts w:ascii="Cambria" w:hAnsi="Cambria"/>
          <w:lang w:val="en-US"/>
        </w:rPr>
      </w:pPr>
      <w:r>
        <w:rPr>
          <w:rStyle w:val="Rimandonotaapidipagina"/>
          <w:rFonts w:ascii="Cambria" w:hAnsi="Cambria"/>
        </w:rPr>
        <w:footnoteRef/>
      </w:r>
      <w:r w:rsidRPr="007E0165">
        <w:rPr>
          <w:rFonts w:ascii="Cambria" w:hAnsi="Cambria"/>
          <w:lang w:val="en-US"/>
        </w:rPr>
        <w:t xml:space="preserve"> </w:t>
      </w:r>
      <w:r w:rsidRPr="007E0165">
        <w:rPr>
          <w:rFonts w:ascii="Cambria" w:hAnsi="Cambria"/>
          <w:smallCaps/>
          <w:lang w:val="en-US"/>
        </w:rPr>
        <w:t>Baumann</w:t>
      </w:r>
      <w:r w:rsidRPr="007E0165">
        <w:rPr>
          <w:rFonts w:ascii="Cambria" w:hAnsi="Cambria"/>
          <w:lang w:val="en-US"/>
        </w:rPr>
        <w:t xml:space="preserve"> 1990, p. 337.</w:t>
      </w:r>
    </w:p>
  </w:footnote>
  <w:footnote w:id="22">
    <w:p w:rsidR="00B563A8" w:rsidRPr="004073CA" w:rsidRDefault="00B563A8" w:rsidP="00C821A7">
      <w:pPr>
        <w:pStyle w:val="Testonotaapidipagina"/>
        <w:ind w:firstLine="360"/>
        <w:jc w:val="both"/>
        <w:rPr>
          <w:lang w:val="en-US"/>
        </w:rPr>
      </w:pPr>
      <w:r>
        <w:rPr>
          <w:rStyle w:val="Rimandonotaapidipagina"/>
        </w:rPr>
        <w:footnoteRef/>
      </w:r>
      <w:r w:rsidRPr="004073CA">
        <w:rPr>
          <w:lang w:val="en-US"/>
        </w:rPr>
        <w:t xml:space="preserve"> This oath involved a negative element (never betray the secret) and a positive element (faithfully venerate the god) (</w:t>
      </w:r>
      <w:r w:rsidRPr="004073CA">
        <w:rPr>
          <w:smallCaps/>
          <w:lang w:val="en-US"/>
        </w:rPr>
        <w:t>Festugière</w:t>
      </w:r>
      <w:r w:rsidRPr="004073CA">
        <w:rPr>
          <w:lang w:val="en-US"/>
        </w:rPr>
        <w:t>, p. 96-97).</w:t>
      </w:r>
    </w:p>
  </w:footnote>
  <w:footnote w:id="23">
    <w:p w:rsidR="00B563A8" w:rsidRPr="007E0165" w:rsidRDefault="00B563A8" w:rsidP="00C821A7">
      <w:pPr>
        <w:pStyle w:val="Testonotaapidipagina"/>
        <w:ind w:firstLine="360"/>
        <w:jc w:val="both"/>
        <w:rPr>
          <w:lang w:val="en-US"/>
        </w:rPr>
      </w:pPr>
      <w:r>
        <w:rPr>
          <w:rStyle w:val="Rimandonotaapidipagina"/>
        </w:rPr>
        <w:footnoteRef/>
      </w:r>
      <w:r w:rsidRPr="004073CA">
        <w:rPr>
          <w:lang w:val="en-US"/>
        </w:rPr>
        <w:t xml:space="preserve"> It is not clear whether it is an already handed down prison sentence or a pre-trial detention that allowed the witnesses to be kept available to justice. </w:t>
      </w:r>
      <w:r w:rsidRPr="007E0165">
        <w:rPr>
          <w:lang w:val="en-US"/>
        </w:rPr>
        <w:t>(</w:t>
      </w:r>
      <w:r w:rsidRPr="007E0165">
        <w:rPr>
          <w:smallCaps/>
          <w:lang w:val="en-US"/>
        </w:rPr>
        <w:t>Bauman</w:t>
      </w:r>
      <w:r w:rsidRPr="007E0165">
        <w:rPr>
          <w:lang w:val="en-US"/>
        </w:rPr>
        <w:t xml:space="preserve"> 1990, p. 337)</w:t>
      </w:r>
    </w:p>
  </w:footnote>
  <w:footnote w:id="24">
    <w:p w:rsidR="00B563A8" w:rsidRPr="007E0165" w:rsidRDefault="00B563A8" w:rsidP="00C821A7">
      <w:pPr>
        <w:pStyle w:val="Testonotaapidipagina"/>
        <w:ind w:firstLine="360"/>
        <w:jc w:val="both"/>
        <w:rPr>
          <w:rFonts w:ascii="Cambria" w:hAnsi="Cambria"/>
          <w:lang w:val="en-US"/>
        </w:rPr>
      </w:pPr>
      <w:r>
        <w:rPr>
          <w:rStyle w:val="Rimandonotaapidipagina"/>
          <w:rFonts w:ascii="Cambria" w:hAnsi="Cambria"/>
        </w:rPr>
        <w:footnoteRef/>
      </w:r>
      <w:r w:rsidRPr="007E0165">
        <w:rPr>
          <w:rFonts w:ascii="Cambria" w:hAnsi="Cambria"/>
          <w:lang w:val="en-US"/>
        </w:rPr>
        <w:t xml:space="preserve"> </w:t>
      </w:r>
      <w:r w:rsidRPr="007E0165">
        <w:rPr>
          <w:rFonts w:ascii="Cambria" w:hAnsi="Cambria"/>
          <w:smallCaps/>
          <w:lang w:val="en-US"/>
        </w:rPr>
        <w:t>Bruhl</w:t>
      </w:r>
      <w:r w:rsidRPr="007E0165">
        <w:rPr>
          <w:rFonts w:ascii="Cambria" w:hAnsi="Cambria"/>
          <w:lang w:val="en-US"/>
        </w:rPr>
        <w:t xml:space="preserve"> 1953, p. 90.</w:t>
      </w:r>
    </w:p>
  </w:footnote>
  <w:footnote w:id="25">
    <w:p w:rsidR="00B563A8" w:rsidRPr="007E0165" w:rsidRDefault="00B563A8" w:rsidP="00C821A7">
      <w:pPr>
        <w:pStyle w:val="Testonotaapidipagina"/>
        <w:ind w:firstLine="360"/>
        <w:jc w:val="both"/>
        <w:rPr>
          <w:rFonts w:ascii="Cambria" w:hAnsi="Cambria"/>
          <w:lang w:val="en-US"/>
        </w:rPr>
      </w:pPr>
      <w:r>
        <w:rPr>
          <w:rStyle w:val="Rimandonotaapidipagina"/>
          <w:rFonts w:ascii="Cambria" w:hAnsi="Cambria"/>
        </w:rPr>
        <w:footnoteRef/>
      </w:r>
      <w:r w:rsidRPr="007E0165">
        <w:rPr>
          <w:rFonts w:ascii="Cambria" w:hAnsi="Cambria"/>
          <w:lang w:val="en-US"/>
        </w:rPr>
        <w:t xml:space="preserve"> </w:t>
      </w:r>
      <w:r w:rsidRPr="007E0165">
        <w:rPr>
          <w:rFonts w:ascii="Cambria" w:hAnsi="Cambria"/>
          <w:smallCaps/>
          <w:lang w:val="en-US"/>
        </w:rPr>
        <w:t>Bruhl</w:t>
      </w:r>
      <w:r w:rsidRPr="007E0165">
        <w:rPr>
          <w:rFonts w:ascii="Cambria" w:hAnsi="Cambria"/>
          <w:lang w:val="en-US"/>
        </w:rPr>
        <w:t xml:space="preserve"> 1953, p. 90; </w:t>
      </w:r>
      <w:r w:rsidRPr="007E0165">
        <w:rPr>
          <w:rFonts w:ascii="Cambria" w:hAnsi="Cambria"/>
          <w:smallCaps/>
          <w:lang w:val="en-US"/>
        </w:rPr>
        <w:t>Meautis</w:t>
      </w:r>
      <w:r w:rsidRPr="007E0165">
        <w:rPr>
          <w:rFonts w:ascii="Cambria" w:hAnsi="Cambria"/>
          <w:lang w:val="en-US"/>
        </w:rPr>
        <w:t xml:space="preserve"> 1940, p. 483.</w:t>
      </w:r>
    </w:p>
  </w:footnote>
  <w:footnote w:id="26">
    <w:p w:rsidR="00B563A8" w:rsidRPr="003F4FEC" w:rsidRDefault="00B563A8" w:rsidP="00C821A7">
      <w:pPr>
        <w:pStyle w:val="Testonotaapidipagina"/>
        <w:ind w:firstLine="360"/>
        <w:jc w:val="both"/>
        <w:rPr>
          <w:rFonts w:ascii="Cambria" w:hAnsi="Cambria"/>
          <w:lang w:val="en-US"/>
        </w:rPr>
      </w:pPr>
      <w:r>
        <w:rPr>
          <w:rStyle w:val="Rimandonotaapidipagina"/>
          <w:rFonts w:ascii="Cambria" w:hAnsi="Cambria"/>
        </w:rPr>
        <w:footnoteRef/>
      </w:r>
      <w:r w:rsidRPr="003F4FEC">
        <w:rPr>
          <w:rFonts w:ascii="Cambria" w:hAnsi="Cambria"/>
          <w:lang w:val="en-US"/>
        </w:rPr>
        <w:t xml:space="preserve"> </w:t>
      </w:r>
      <w:r w:rsidRPr="003F4FEC">
        <w:rPr>
          <w:rFonts w:ascii="Cambria" w:hAnsi="Cambria"/>
          <w:smallCaps/>
          <w:lang w:val="en-US"/>
        </w:rPr>
        <w:t>Livy</w:t>
      </w:r>
      <w:r w:rsidRPr="003F4FEC">
        <w:rPr>
          <w:rFonts w:ascii="Cambria" w:hAnsi="Cambria"/>
          <w:lang w:val="en-US"/>
        </w:rPr>
        <w:t xml:space="preserve">, 18, 5. </w:t>
      </w:r>
      <w:proofErr w:type="spellStart"/>
      <w:r w:rsidRPr="003F4FEC">
        <w:rPr>
          <w:rFonts w:ascii="Cambria" w:hAnsi="Cambria"/>
          <w:i/>
          <w:iCs/>
          <w:lang w:val="en-US"/>
        </w:rPr>
        <w:t>Preire</w:t>
      </w:r>
      <w:proofErr w:type="spellEnd"/>
      <w:r w:rsidRPr="003F4FEC">
        <w:rPr>
          <w:rFonts w:ascii="Cambria" w:hAnsi="Cambria"/>
          <w:i/>
          <w:iCs/>
          <w:lang w:val="en-US"/>
        </w:rPr>
        <w:t xml:space="preserve"> </w:t>
      </w:r>
      <w:proofErr w:type="spellStart"/>
      <w:r w:rsidRPr="003F4FEC">
        <w:rPr>
          <w:rFonts w:ascii="Cambria" w:hAnsi="Cambria"/>
          <w:i/>
          <w:iCs/>
          <w:lang w:val="en-US"/>
        </w:rPr>
        <w:t>uerba</w:t>
      </w:r>
      <w:proofErr w:type="spellEnd"/>
      <w:r w:rsidRPr="003F4FEC">
        <w:rPr>
          <w:rFonts w:ascii="Cambria" w:hAnsi="Cambria"/>
          <w:i/>
          <w:iCs/>
          <w:lang w:val="en-US"/>
        </w:rPr>
        <w:t xml:space="preserve"> </w:t>
      </w:r>
      <w:r w:rsidRPr="003F4FEC">
        <w:rPr>
          <w:rFonts w:ascii="Cambria" w:hAnsi="Cambria"/>
          <w:iCs/>
          <w:lang w:val="en-US"/>
        </w:rPr>
        <w:t>was said of the priest who, in religious ceremonies, recited prayers and ritual formulas, which the magistrate or private person who did the rite had to repeat</w:t>
      </w:r>
      <w:r w:rsidRPr="003F4FEC">
        <w:rPr>
          <w:rFonts w:ascii="Cambria" w:hAnsi="Cambria"/>
          <w:i/>
          <w:iCs/>
          <w:lang w:val="en-US"/>
        </w:rPr>
        <w:t>.</w:t>
      </w:r>
    </w:p>
  </w:footnote>
  <w:footnote w:id="27">
    <w:p w:rsidR="00B563A8" w:rsidRPr="003F4FEC" w:rsidRDefault="00B563A8" w:rsidP="003F4FEC">
      <w:pPr>
        <w:pStyle w:val="Testonotaapidipagina"/>
        <w:ind w:firstLine="360"/>
        <w:jc w:val="both"/>
        <w:rPr>
          <w:rFonts w:ascii="Cambria" w:hAnsi="Cambria"/>
          <w:lang w:val="en-US"/>
        </w:rPr>
      </w:pPr>
      <w:r>
        <w:rPr>
          <w:rStyle w:val="Rimandonotaapidipagina"/>
          <w:rFonts w:ascii="Cambria" w:hAnsi="Cambria"/>
        </w:rPr>
        <w:footnoteRef/>
      </w:r>
      <w:r w:rsidRPr="003F4FEC">
        <w:rPr>
          <w:rFonts w:ascii="Cambria" w:hAnsi="Cambria"/>
          <w:lang w:val="en-US"/>
        </w:rPr>
        <w:t xml:space="preserve"> Suburban villa near Pompeii of the second century BC, enlarged and renovated in 70-60 BC. Discovered in 1909 and called villa Item after the name of its discoverer. It is also called Villa of the Mysteries for the presence of a frescoed room with a Dionysian subject that is difficult to decipher.</w:t>
      </w:r>
      <w:r w:rsidRPr="003F4FEC">
        <w:rPr>
          <w:lang w:val="en-US"/>
        </w:rPr>
        <w:t xml:space="preserve"> </w:t>
      </w:r>
      <w:r w:rsidRPr="003F4FEC">
        <w:rPr>
          <w:rFonts w:ascii="Cambria" w:hAnsi="Cambria"/>
          <w:lang w:val="en-US"/>
        </w:rPr>
        <w:t>The images of the frescoes are almost natural size and therefore it is called "</w:t>
      </w:r>
      <w:proofErr w:type="spellStart"/>
      <w:r w:rsidRPr="003F4FEC">
        <w:rPr>
          <w:rFonts w:ascii="Cambria" w:hAnsi="Cambria"/>
          <w:lang w:val="en-US"/>
        </w:rPr>
        <w:t>megalography</w:t>
      </w:r>
      <w:proofErr w:type="spellEnd"/>
      <w:r w:rsidRPr="003F4FEC">
        <w:rPr>
          <w:rFonts w:ascii="Cambria" w:hAnsi="Cambria"/>
          <w:lang w:val="en-US"/>
        </w:rPr>
        <w:t>". For many scholars it represents an initiation scene to the Orphic-Dionysian cults, a kind of marriage with the god.</w:t>
      </w:r>
    </w:p>
  </w:footnote>
  <w:footnote w:id="28">
    <w:p w:rsidR="00B563A8" w:rsidRPr="007E0165" w:rsidRDefault="00B563A8" w:rsidP="00C821A7">
      <w:pPr>
        <w:pStyle w:val="Testonotaapidipagina"/>
        <w:ind w:firstLine="360"/>
        <w:jc w:val="both"/>
        <w:rPr>
          <w:rFonts w:ascii="Cambria" w:hAnsi="Cambria"/>
          <w:lang w:val="en-US"/>
        </w:rPr>
      </w:pPr>
      <w:r>
        <w:rPr>
          <w:rStyle w:val="Rimandonotaapidipagina"/>
          <w:rFonts w:ascii="Cambria" w:hAnsi="Cambria"/>
        </w:rPr>
        <w:footnoteRef/>
      </w:r>
      <w:r w:rsidRPr="007E0165">
        <w:rPr>
          <w:rFonts w:ascii="Cambria" w:hAnsi="Cambria"/>
          <w:lang w:val="en-US"/>
        </w:rPr>
        <w:t xml:space="preserve"> </w:t>
      </w:r>
      <w:r w:rsidRPr="007E0165">
        <w:rPr>
          <w:rFonts w:ascii="Cambria" w:hAnsi="Cambria"/>
          <w:smallCaps/>
          <w:lang w:val="en-US"/>
        </w:rPr>
        <w:t>Turcan</w:t>
      </w:r>
      <w:r w:rsidRPr="007E0165">
        <w:rPr>
          <w:rFonts w:ascii="Cambria" w:hAnsi="Cambria"/>
          <w:lang w:val="en-US"/>
        </w:rPr>
        <w:t xml:space="preserve"> 2003, p. 99, picture n. 4.</w:t>
      </w:r>
    </w:p>
  </w:footnote>
  <w:footnote w:id="29">
    <w:p w:rsidR="00B563A8" w:rsidRPr="002F49D5" w:rsidRDefault="00B563A8" w:rsidP="00C821A7">
      <w:pPr>
        <w:pStyle w:val="Testonotaapidipagina"/>
        <w:ind w:firstLine="360"/>
        <w:jc w:val="both"/>
        <w:rPr>
          <w:rFonts w:ascii="Cambria" w:hAnsi="Cambria"/>
          <w:lang w:val="en-US"/>
        </w:rPr>
      </w:pPr>
      <w:r>
        <w:rPr>
          <w:rStyle w:val="Rimandonotaapidipagina"/>
          <w:rFonts w:ascii="Cambria" w:hAnsi="Cambria"/>
        </w:rPr>
        <w:footnoteRef/>
      </w:r>
      <w:r w:rsidRPr="002F49D5">
        <w:rPr>
          <w:rFonts w:ascii="Cambria" w:hAnsi="Cambria"/>
          <w:lang w:val="en-US"/>
        </w:rPr>
        <w:t xml:space="preserve"> See above.</w:t>
      </w:r>
    </w:p>
  </w:footnote>
  <w:footnote w:id="30">
    <w:p w:rsidR="00B563A8" w:rsidRPr="002F49D5" w:rsidRDefault="00B563A8" w:rsidP="00C821A7">
      <w:pPr>
        <w:pStyle w:val="Testonotaapidipagina"/>
        <w:ind w:firstLine="360"/>
        <w:jc w:val="both"/>
        <w:rPr>
          <w:rFonts w:ascii="Cambria" w:hAnsi="Cambria"/>
          <w:lang w:val="en-US"/>
        </w:rPr>
      </w:pPr>
      <w:r>
        <w:rPr>
          <w:rStyle w:val="Rimandonotaapidipagina"/>
          <w:rFonts w:ascii="Cambria" w:hAnsi="Cambria"/>
        </w:rPr>
        <w:footnoteRef/>
      </w:r>
      <w:r w:rsidRPr="002F49D5">
        <w:rPr>
          <w:rFonts w:ascii="Cambria" w:hAnsi="Cambria"/>
          <w:lang w:val="en-US"/>
        </w:rPr>
        <w:t xml:space="preserve"> In the Republican era, Roman citizens sentenced to death could have recourse, before the execution of the sentence, to the judgment of the people gathered at the assembly. The sources retain the memory of three successive laws of provocation: the lex Valeria of 509 BC (L</w:t>
      </w:r>
      <w:r>
        <w:rPr>
          <w:rFonts w:ascii="Cambria" w:hAnsi="Cambria"/>
          <w:lang w:val="en-US"/>
        </w:rPr>
        <w:t>ivy</w:t>
      </w:r>
      <w:r w:rsidRPr="002F49D5">
        <w:rPr>
          <w:rFonts w:ascii="Cambria" w:hAnsi="Cambria"/>
          <w:lang w:val="en-US"/>
        </w:rPr>
        <w:t xml:space="preserve">, II, 8, 2), the </w:t>
      </w:r>
      <w:proofErr w:type="spellStart"/>
      <w:r w:rsidRPr="002F49D5">
        <w:rPr>
          <w:rFonts w:ascii="Cambria" w:hAnsi="Cambria"/>
          <w:lang w:val="en-US"/>
        </w:rPr>
        <w:t>lex</w:t>
      </w:r>
      <w:proofErr w:type="spellEnd"/>
      <w:r w:rsidRPr="002F49D5">
        <w:rPr>
          <w:rFonts w:ascii="Cambria" w:hAnsi="Cambria"/>
          <w:lang w:val="en-US"/>
        </w:rPr>
        <w:t xml:space="preserve"> Valeria </w:t>
      </w:r>
      <w:proofErr w:type="spellStart"/>
      <w:r w:rsidRPr="002F49D5">
        <w:rPr>
          <w:rFonts w:ascii="Cambria" w:hAnsi="Cambria"/>
          <w:lang w:val="en-US"/>
        </w:rPr>
        <w:t>Horatia</w:t>
      </w:r>
      <w:proofErr w:type="spellEnd"/>
      <w:r w:rsidRPr="002F49D5">
        <w:rPr>
          <w:rFonts w:ascii="Cambria" w:hAnsi="Cambria"/>
          <w:lang w:val="en-US"/>
        </w:rPr>
        <w:t xml:space="preserve"> of 449 BC (L</w:t>
      </w:r>
      <w:r>
        <w:rPr>
          <w:rFonts w:ascii="Cambria" w:hAnsi="Cambria"/>
          <w:lang w:val="en-US"/>
        </w:rPr>
        <w:t>ivy</w:t>
      </w:r>
      <w:r w:rsidRPr="002F49D5">
        <w:rPr>
          <w:rFonts w:ascii="Cambria" w:hAnsi="Cambria"/>
          <w:lang w:val="en-US"/>
        </w:rPr>
        <w:t>, III, 55,4) and the lex Valeria of 300 BC (L</w:t>
      </w:r>
      <w:r>
        <w:rPr>
          <w:rFonts w:ascii="Cambria" w:hAnsi="Cambria"/>
          <w:lang w:val="en-US"/>
        </w:rPr>
        <w:t>ivy</w:t>
      </w:r>
      <w:r w:rsidRPr="002F49D5">
        <w:rPr>
          <w:rFonts w:ascii="Cambria" w:hAnsi="Cambria"/>
          <w:lang w:val="en-US"/>
        </w:rPr>
        <w:t>, X, 9, 3-6). The last of the three laws is certainly historical (S</w:t>
      </w:r>
      <w:r>
        <w:rPr>
          <w:rFonts w:ascii="Cambria" w:hAnsi="Cambria"/>
          <w:lang w:val="en-US"/>
        </w:rPr>
        <w:t>antalucia</w:t>
      </w:r>
      <w:r w:rsidRPr="002F49D5">
        <w:rPr>
          <w:rFonts w:ascii="Cambria" w:hAnsi="Cambria"/>
          <w:lang w:val="en-US"/>
        </w:rPr>
        <w:t xml:space="preserve"> 1998, p. 32).</w:t>
      </w:r>
    </w:p>
  </w:footnote>
  <w:footnote w:id="31">
    <w:p w:rsidR="00B563A8" w:rsidRDefault="00B563A8" w:rsidP="002F49D5">
      <w:pPr>
        <w:pStyle w:val="Testonotaapidipagina"/>
        <w:ind w:firstLine="360"/>
        <w:jc w:val="both"/>
        <w:rPr>
          <w:rFonts w:ascii="Cambria" w:hAnsi="Cambria"/>
        </w:rPr>
      </w:pPr>
      <w:r>
        <w:rPr>
          <w:rStyle w:val="Rimandonotaapidipagina"/>
          <w:rFonts w:ascii="Cambria" w:hAnsi="Cambria"/>
        </w:rPr>
        <w:footnoteRef/>
      </w:r>
      <w:r>
        <w:rPr>
          <w:rFonts w:ascii="Cambria" w:hAnsi="Cambria"/>
        </w:rPr>
        <w:t xml:space="preserve"> Sul mancato intervento dei tribuni i pareri degli studiosi sono discordi: </w:t>
      </w:r>
      <w:r>
        <w:rPr>
          <w:rFonts w:ascii="Cambria" w:hAnsi="Cambria"/>
          <w:smallCaps/>
        </w:rPr>
        <w:t>Accame</w:t>
      </w:r>
      <w:r>
        <w:rPr>
          <w:rFonts w:ascii="Cambria" w:hAnsi="Cambria"/>
        </w:rPr>
        <w:t xml:space="preserve"> 1938, pp. 225–234; p. 226 s.: i tribuni hanno rinunciato volontariamente ai loro diritti; </w:t>
      </w:r>
      <w:r>
        <w:rPr>
          <w:rFonts w:ascii="Cambria" w:hAnsi="Cambria"/>
          <w:smallCaps/>
        </w:rPr>
        <w:t xml:space="preserve">Bruhl </w:t>
      </w:r>
      <w:r>
        <w:rPr>
          <w:rFonts w:ascii="Cambria" w:hAnsi="Cambria"/>
        </w:rPr>
        <w:t>1953, p. 100 s.: erano state sospese le normali procedure;</w:t>
      </w:r>
      <w:r>
        <w:rPr>
          <w:rFonts w:ascii="Cambria" w:hAnsi="Cambria"/>
          <w:smallCaps/>
        </w:rPr>
        <w:t xml:space="preserve"> Mommsen</w:t>
      </w:r>
      <w:r>
        <w:rPr>
          <w:rFonts w:ascii="Cambria" w:hAnsi="Cambria"/>
        </w:rPr>
        <w:t xml:space="preserve"> 1899, 153, n.1: il senato ordina semplicemente una indagine; </w:t>
      </w:r>
      <w:proofErr w:type="spellStart"/>
      <w:r>
        <w:rPr>
          <w:rFonts w:ascii="Cambria" w:hAnsi="Cambria"/>
          <w:smallCaps/>
        </w:rPr>
        <w:t>Siber</w:t>
      </w:r>
      <w:proofErr w:type="spellEnd"/>
      <w:r>
        <w:rPr>
          <w:rFonts w:ascii="Cambria" w:hAnsi="Cambria"/>
        </w:rPr>
        <w:t xml:space="preserve"> 1936, pp. 8-9, 49: era sufficiente per agire il semplice </w:t>
      </w:r>
      <w:r>
        <w:rPr>
          <w:rFonts w:ascii="Cambria" w:hAnsi="Cambria"/>
          <w:i/>
          <w:iCs/>
        </w:rPr>
        <w:t>imperium consolare</w:t>
      </w:r>
      <w:r>
        <w:rPr>
          <w:rFonts w:ascii="Cambria" w:hAnsi="Cambria"/>
        </w:rPr>
        <w:t xml:space="preserve">; </w:t>
      </w:r>
      <w:r>
        <w:rPr>
          <w:rFonts w:ascii="Cambria" w:hAnsi="Cambria"/>
          <w:smallCaps/>
        </w:rPr>
        <w:t>Kunkel</w:t>
      </w:r>
      <w:r>
        <w:rPr>
          <w:rFonts w:ascii="Cambria" w:hAnsi="Cambria"/>
        </w:rPr>
        <w:t xml:space="preserve"> 1962, pp. 25-27: era sufficiente l’autorità del senato.</w:t>
      </w:r>
    </w:p>
  </w:footnote>
  <w:footnote w:id="32">
    <w:p w:rsidR="00B563A8" w:rsidRDefault="00B563A8" w:rsidP="00C821A7">
      <w:pPr>
        <w:pStyle w:val="Testonotaapidipagina"/>
        <w:ind w:firstLine="360"/>
        <w:jc w:val="both"/>
        <w:rPr>
          <w:rFonts w:ascii="Cambria" w:hAnsi="Cambria"/>
          <w:lang w:val="de-DE"/>
        </w:rPr>
      </w:pPr>
      <w:r>
        <w:rPr>
          <w:rStyle w:val="Rimandonotaapidipagina"/>
          <w:rFonts w:ascii="Cambria" w:hAnsi="Cambria"/>
        </w:rPr>
        <w:footnoteRef/>
      </w:r>
      <w:r>
        <w:rPr>
          <w:rFonts w:ascii="Cambria" w:hAnsi="Cambria"/>
          <w:lang w:val="de-DE"/>
        </w:rPr>
        <w:t xml:space="preserve"> </w:t>
      </w:r>
      <w:r>
        <w:rPr>
          <w:rFonts w:ascii="Cambria" w:hAnsi="Cambria"/>
          <w:smallCaps/>
          <w:lang w:val="de-DE"/>
        </w:rPr>
        <w:t>Meyer</w:t>
      </w:r>
      <w:r>
        <w:rPr>
          <w:rFonts w:ascii="Cambria" w:hAnsi="Cambria"/>
          <w:lang w:val="de-DE"/>
        </w:rPr>
        <w:t xml:space="preserve"> 1972, p. 982: «Die Bacchanalien Angelegenheit war viel unwichtiger und weniger bedrohlich, als analytische Darstellung uns glauben machen m</w:t>
      </w:r>
      <w:r>
        <w:rPr>
          <w:rFonts w:ascii="Cambria" w:hAnsi="Cambria" w:cs="Arial"/>
          <w:lang w:val="de-DE"/>
        </w:rPr>
        <w:t>ö</w:t>
      </w:r>
      <w:r>
        <w:rPr>
          <w:rFonts w:ascii="Cambria" w:hAnsi="Cambria"/>
          <w:lang w:val="de-DE"/>
        </w:rPr>
        <w:t xml:space="preserve">chte. Zur einer Großen Haupt- und Staatsaffäre ist sie erst </w:t>
      </w:r>
      <w:r w:rsidR="00766A7F">
        <w:rPr>
          <w:rFonts w:ascii="Cambria" w:hAnsi="Cambria"/>
          <w:lang w:val="de-DE"/>
        </w:rPr>
        <w:t>in spätere Annalistik</w:t>
      </w:r>
      <w:r>
        <w:rPr>
          <w:rFonts w:ascii="Cambria" w:hAnsi="Cambria"/>
          <w:lang w:val="de-DE"/>
        </w:rPr>
        <w:t xml:space="preserve"> aufgebauscht worden, die sie in den grellen Farben ausmalte. »</w:t>
      </w:r>
    </w:p>
  </w:footnote>
  <w:footnote w:id="33">
    <w:p w:rsidR="00B563A8" w:rsidRDefault="00B563A8" w:rsidP="00862340">
      <w:pPr>
        <w:ind w:firstLine="360"/>
        <w:jc w:val="both"/>
        <w:rPr>
          <w:rFonts w:ascii="Cambria" w:hAnsi="Cambria"/>
          <w:i/>
          <w:iCs/>
          <w:sz w:val="20"/>
          <w:szCs w:val="20"/>
          <w:lang w:val="de-DE"/>
        </w:rPr>
      </w:pPr>
      <w:r>
        <w:rPr>
          <w:rStyle w:val="Rimandonotaapidipagina"/>
          <w:rFonts w:ascii="Cambria" w:hAnsi="Cambria"/>
          <w:sz w:val="20"/>
          <w:szCs w:val="20"/>
        </w:rPr>
        <w:footnoteRef/>
      </w:r>
      <w:r>
        <w:rPr>
          <w:rFonts w:ascii="Cambria" w:hAnsi="Cambria"/>
          <w:sz w:val="20"/>
          <w:szCs w:val="20"/>
          <w:lang w:val="de-DE"/>
        </w:rPr>
        <w:t xml:space="preserve"> </w:t>
      </w:r>
      <w:r>
        <w:rPr>
          <w:rFonts w:ascii="Cambria" w:hAnsi="Cambria"/>
          <w:smallCaps/>
          <w:sz w:val="20"/>
          <w:szCs w:val="20"/>
          <w:lang w:val="de-DE"/>
        </w:rPr>
        <w:t>Cicerone</w:t>
      </w:r>
      <w:r>
        <w:rPr>
          <w:rFonts w:ascii="Cambria" w:hAnsi="Cambria"/>
          <w:sz w:val="20"/>
          <w:szCs w:val="20"/>
          <w:lang w:val="de-DE"/>
        </w:rPr>
        <w:t xml:space="preserve">, </w:t>
      </w:r>
      <w:r>
        <w:rPr>
          <w:rFonts w:ascii="Cambria" w:hAnsi="Cambria"/>
          <w:i/>
          <w:iCs/>
          <w:sz w:val="20"/>
          <w:szCs w:val="20"/>
          <w:lang w:val="de-DE"/>
        </w:rPr>
        <w:t>De legibus</w:t>
      </w:r>
      <w:r>
        <w:rPr>
          <w:rFonts w:ascii="Cambria" w:hAnsi="Cambria"/>
          <w:sz w:val="20"/>
          <w:szCs w:val="20"/>
          <w:lang w:val="de-DE"/>
        </w:rPr>
        <w:t xml:space="preserve">, II, 37: </w:t>
      </w:r>
      <w:r>
        <w:rPr>
          <w:rFonts w:ascii="Cambria" w:hAnsi="Cambria"/>
          <w:i/>
          <w:iCs/>
          <w:sz w:val="20"/>
          <w:szCs w:val="20"/>
          <w:lang w:val="de-DE"/>
        </w:rPr>
        <w:t xml:space="preserve">quo in genere </w:t>
      </w:r>
      <w:proofErr w:type="spellStart"/>
      <w:r>
        <w:rPr>
          <w:rFonts w:ascii="Cambria" w:hAnsi="Cambria"/>
          <w:i/>
          <w:iCs/>
          <w:sz w:val="20"/>
          <w:szCs w:val="20"/>
          <w:lang w:val="de-DE"/>
        </w:rPr>
        <w:t>seueritatem</w:t>
      </w:r>
      <w:proofErr w:type="spellEnd"/>
      <w:r>
        <w:rPr>
          <w:rFonts w:ascii="Cambria" w:hAnsi="Cambria"/>
          <w:i/>
          <w:iCs/>
          <w:sz w:val="20"/>
          <w:szCs w:val="20"/>
          <w:lang w:val="de-DE"/>
        </w:rPr>
        <w:t xml:space="preserve"> </w:t>
      </w:r>
      <w:proofErr w:type="spellStart"/>
      <w:r>
        <w:rPr>
          <w:rFonts w:ascii="Cambria" w:hAnsi="Cambria"/>
          <w:i/>
          <w:iCs/>
          <w:sz w:val="20"/>
          <w:szCs w:val="20"/>
          <w:lang w:val="de-DE"/>
        </w:rPr>
        <w:t>maiorum</w:t>
      </w:r>
      <w:proofErr w:type="spellEnd"/>
      <w:r>
        <w:rPr>
          <w:rFonts w:ascii="Cambria" w:hAnsi="Cambria"/>
          <w:i/>
          <w:iCs/>
          <w:sz w:val="20"/>
          <w:szCs w:val="20"/>
          <w:lang w:val="de-DE"/>
        </w:rPr>
        <w:t xml:space="preserve"> </w:t>
      </w:r>
      <w:proofErr w:type="spellStart"/>
      <w:r>
        <w:rPr>
          <w:rFonts w:ascii="Cambria" w:hAnsi="Cambria"/>
          <w:i/>
          <w:iCs/>
          <w:sz w:val="20"/>
          <w:szCs w:val="20"/>
          <w:lang w:val="de-DE"/>
        </w:rPr>
        <w:t>senatus</w:t>
      </w:r>
      <w:proofErr w:type="spellEnd"/>
      <w:r>
        <w:rPr>
          <w:rFonts w:ascii="Cambria" w:hAnsi="Cambria"/>
          <w:i/>
          <w:iCs/>
          <w:sz w:val="20"/>
          <w:szCs w:val="20"/>
          <w:lang w:val="de-DE"/>
        </w:rPr>
        <w:t xml:space="preserve"> </w:t>
      </w:r>
      <w:proofErr w:type="spellStart"/>
      <w:r>
        <w:rPr>
          <w:rFonts w:ascii="Cambria" w:hAnsi="Cambria"/>
          <w:i/>
          <w:iCs/>
          <w:sz w:val="20"/>
          <w:szCs w:val="20"/>
          <w:lang w:val="de-DE"/>
        </w:rPr>
        <w:t>uetus</w:t>
      </w:r>
      <w:proofErr w:type="spellEnd"/>
      <w:r>
        <w:rPr>
          <w:rFonts w:ascii="Cambria" w:hAnsi="Cambria"/>
          <w:i/>
          <w:iCs/>
          <w:sz w:val="20"/>
          <w:szCs w:val="20"/>
          <w:lang w:val="de-DE"/>
        </w:rPr>
        <w:t xml:space="preserve"> </w:t>
      </w:r>
      <w:proofErr w:type="spellStart"/>
      <w:r>
        <w:rPr>
          <w:rFonts w:ascii="Cambria" w:hAnsi="Cambria"/>
          <w:i/>
          <w:iCs/>
          <w:sz w:val="20"/>
          <w:szCs w:val="20"/>
          <w:lang w:val="de-DE"/>
        </w:rPr>
        <w:t>auctoritas</w:t>
      </w:r>
      <w:proofErr w:type="spellEnd"/>
      <w:r>
        <w:rPr>
          <w:rFonts w:ascii="Cambria" w:hAnsi="Cambria"/>
          <w:i/>
          <w:iCs/>
          <w:sz w:val="20"/>
          <w:szCs w:val="20"/>
          <w:lang w:val="de-DE"/>
        </w:rPr>
        <w:t xml:space="preserve"> de </w:t>
      </w:r>
      <w:proofErr w:type="spellStart"/>
      <w:r>
        <w:rPr>
          <w:rFonts w:ascii="Cambria" w:hAnsi="Cambria"/>
          <w:i/>
          <w:iCs/>
          <w:sz w:val="20"/>
          <w:szCs w:val="20"/>
          <w:lang w:val="de-DE"/>
        </w:rPr>
        <w:t>Bacchanalibus</w:t>
      </w:r>
      <w:proofErr w:type="spellEnd"/>
      <w:r>
        <w:rPr>
          <w:rFonts w:ascii="Cambria" w:hAnsi="Cambria"/>
          <w:i/>
          <w:iCs/>
          <w:sz w:val="20"/>
          <w:szCs w:val="20"/>
          <w:lang w:val="de-DE"/>
        </w:rPr>
        <w:t xml:space="preserve"> et </w:t>
      </w:r>
      <w:proofErr w:type="spellStart"/>
      <w:r>
        <w:rPr>
          <w:rFonts w:ascii="Cambria" w:hAnsi="Cambria"/>
          <w:i/>
          <w:iCs/>
          <w:sz w:val="20"/>
          <w:szCs w:val="20"/>
          <w:lang w:val="de-DE"/>
        </w:rPr>
        <w:t>consulum</w:t>
      </w:r>
      <w:proofErr w:type="spellEnd"/>
      <w:r>
        <w:rPr>
          <w:rFonts w:ascii="Cambria" w:hAnsi="Cambria"/>
          <w:i/>
          <w:iCs/>
          <w:sz w:val="20"/>
          <w:szCs w:val="20"/>
          <w:lang w:val="de-DE"/>
        </w:rPr>
        <w:t xml:space="preserve"> </w:t>
      </w:r>
      <w:proofErr w:type="spellStart"/>
      <w:r>
        <w:rPr>
          <w:rFonts w:ascii="Cambria" w:hAnsi="Cambria"/>
          <w:i/>
          <w:iCs/>
          <w:sz w:val="20"/>
          <w:szCs w:val="20"/>
          <w:lang w:val="de-DE"/>
        </w:rPr>
        <w:t>exercitu</w:t>
      </w:r>
      <w:proofErr w:type="spellEnd"/>
      <w:r>
        <w:rPr>
          <w:rFonts w:ascii="Cambria" w:hAnsi="Cambria"/>
          <w:i/>
          <w:iCs/>
          <w:sz w:val="20"/>
          <w:szCs w:val="20"/>
          <w:lang w:val="de-DE"/>
        </w:rPr>
        <w:t xml:space="preserve"> </w:t>
      </w:r>
      <w:proofErr w:type="spellStart"/>
      <w:r>
        <w:rPr>
          <w:rFonts w:ascii="Cambria" w:hAnsi="Cambria"/>
          <w:i/>
          <w:iCs/>
          <w:sz w:val="20"/>
          <w:szCs w:val="20"/>
          <w:lang w:val="de-DE"/>
        </w:rPr>
        <w:t>adhibito</w:t>
      </w:r>
      <w:proofErr w:type="spellEnd"/>
      <w:r>
        <w:rPr>
          <w:rFonts w:ascii="Cambria" w:hAnsi="Cambria"/>
          <w:i/>
          <w:iCs/>
          <w:sz w:val="20"/>
          <w:szCs w:val="20"/>
          <w:lang w:val="de-DE"/>
        </w:rPr>
        <w:t xml:space="preserve"> </w:t>
      </w:r>
      <w:proofErr w:type="spellStart"/>
      <w:r>
        <w:rPr>
          <w:rFonts w:ascii="Cambria" w:hAnsi="Cambria"/>
          <w:i/>
          <w:iCs/>
          <w:sz w:val="20"/>
          <w:szCs w:val="20"/>
          <w:lang w:val="de-DE"/>
        </w:rPr>
        <w:t>quaestio</w:t>
      </w:r>
      <w:proofErr w:type="spellEnd"/>
      <w:r>
        <w:rPr>
          <w:rFonts w:ascii="Cambria" w:hAnsi="Cambria"/>
          <w:i/>
          <w:iCs/>
          <w:sz w:val="20"/>
          <w:szCs w:val="20"/>
          <w:lang w:val="de-DE"/>
        </w:rPr>
        <w:t xml:space="preserve"> </w:t>
      </w:r>
      <w:proofErr w:type="spellStart"/>
      <w:r>
        <w:rPr>
          <w:rFonts w:ascii="Cambria" w:hAnsi="Cambria"/>
          <w:i/>
          <w:iCs/>
          <w:sz w:val="20"/>
          <w:szCs w:val="20"/>
          <w:lang w:val="de-DE"/>
        </w:rPr>
        <w:t>animaduersioque</w:t>
      </w:r>
      <w:proofErr w:type="spellEnd"/>
      <w:r>
        <w:rPr>
          <w:rFonts w:ascii="Cambria" w:hAnsi="Cambria"/>
          <w:i/>
          <w:iCs/>
          <w:sz w:val="20"/>
          <w:szCs w:val="20"/>
          <w:lang w:val="de-DE"/>
        </w:rPr>
        <w:t>.</w:t>
      </w:r>
    </w:p>
  </w:footnote>
  <w:footnote w:id="34">
    <w:p w:rsidR="00B563A8" w:rsidRDefault="00B563A8" w:rsidP="00C821A7">
      <w:pPr>
        <w:ind w:firstLine="360"/>
        <w:jc w:val="both"/>
        <w:rPr>
          <w:rFonts w:ascii="Cambria" w:hAnsi="Cambria"/>
          <w:sz w:val="20"/>
          <w:szCs w:val="20"/>
          <w:lang w:val="de-DE"/>
        </w:rPr>
      </w:pPr>
      <w:r>
        <w:rPr>
          <w:rStyle w:val="Rimandonotaapidipagina"/>
          <w:rFonts w:ascii="Cambria" w:hAnsi="Cambria"/>
          <w:sz w:val="20"/>
          <w:szCs w:val="20"/>
        </w:rPr>
        <w:footnoteRef/>
      </w:r>
      <w:r>
        <w:rPr>
          <w:rFonts w:ascii="Cambria" w:hAnsi="Cambria"/>
          <w:sz w:val="20"/>
          <w:szCs w:val="20"/>
          <w:lang w:val="de-DE"/>
        </w:rPr>
        <w:t xml:space="preserve"> </w:t>
      </w:r>
      <w:r>
        <w:rPr>
          <w:rFonts w:ascii="Cambria" w:hAnsi="Cambria"/>
          <w:smallCaps/>
          <w:sz w:val="20"/>
          <w:szCs w:val="20"/>
          <w:lang w:val="de-DE"/>
        </w:rPr>
        <w:t>Valerio Massimo</w:t>
      </w:r>
      <w:r>
        <w:rPr>
          <w:rFonts w:ascii="Cambria" w:hAnsi="Cambria"/>
          <w:sz w:val="20"/>
          <w:szCs w:val="20"/>
          <w:lang w:val="de-DE"/>
        </w:rPr>
        <w:t xml:space="preserve">, 6, 3, 7: </w:t>
      </w:r>
      <w:proofErr w:type="spellStart"/>
      <w:r>
        <w:rPr>
          <w:rFonts w:ascii="Cambria" w:hAnsi="Cambria"/>
          <w:i/>
          <w:iCs/>
          <w:sz w:val="20"/>
          <w:szCs w:val="20"/>
          <w:lang w:val="de-DE"/>
        </w:rPr>
        <w:t>consimili</w:t>
      </w:r>
      <w:proofErr w:type="spellEnd"/>
      <w:r>
        <w:rPr>
          <w:rFonts w:ascii="Cambria" w:hAnsi="Cambria"/>
          <w:i/>
          <w:iCs/>
          <w:sz w:val="20"/>
          <w:szCs w:val="20"/>
          <w:lang w:val="de-DE"/>
        </w:rPr>
        <w:t xml:space="preserve"> </w:t>
      </w:r>
      <w:proofErr w:type="spellStart"/>
      <w:r>
        <w:rPr>
          <w:rFonts w:ascii="Cambria" w:hAnsi="Cambria"/>
          <w:i/>
          <w:iCs/>
          <w:sz w:val="20"/>
          <w:szCs w:val="20"/>
          <w:lang w:val="de-DE"/>
        </w:rPr>
        <w:t>seueritate</w:t>
      </w:r>
      <w:proofErr w:type="spellEnd"/>
      <w:r>
        <w:rPr>
          <w:rFonts w:ascii="Cambria" w:hAnsi="Cambria"/>
          <w:i/>
          <w:iCs/>
          <w:sz w:val="20"/>
          <w:szCs w:val="20"/>
          <w:lang w:val="de-DE"/>
        </w:rPr>
        <w:t xml:space="preserve"> </w:t>
      </w:r>
      <w:proofErr w:type="spellStart"/>
      <w:r>
        <w:rPr>
          <w:rFonts w:ascii="Cambria" w:hAnsi="Cambria"/>
          <w:i/>
          <w:iCs/>
          <w:sz w:val="20"/>
          <w:szCs w:val="20"/>
          <w:lang w:val="de-DE"/>
        </w:rPr>
        <w:t>senatus</w:t>
      </w:r>
      <w:proofErr w:type="spellEnd"/>
      <w:r>
        <w:rPr>
          <w:rFonts w:ascii="Cambria" w:hAnsi="Cambria"/>
          <w:i/>
          <w:iCs/>
          <w:sz w:val="20"/>
          <w:szCs w:val="20"/>
          <w:lang w:val="de-DE"/>
        </w:rPr>
        <w:t xml:space="preserve"> ... </w:t>
      </w:r>
      <w:proofErr w:type="spellStart"/>
      <w:r>
        <w:rPr>
          <w:rFonts w:ascii="Cambria" w:hAnsi="Cambria"/>
          <w:i/>
          <w:iCs/>
          <w:sz w:val="20"/>
          <w:szCs w:val="20"/>
          <w:lang w:val="de-DE"/>
        </w:rPr>
        <w:t>mandauit</w:t>
      </w:r>
      <w:proofErr w:type="spellEnd"/>
      <w:r>
        <w:rPr>
          <w:rFonts w:ascii="Cambria" w:hAnsi="Cambria"/>
          <w:i/>
          <w:iCs/>
          <w:sz w:val="20"/>
          <w:szCs w:val="20"/>
          <w:lang w:val="de-DE"/>
        </w:rPr>
        <w:t xml:space="preserve"> </w:t>
      </w:r>
      <w:proofErr w:type="spellStart"/>
      <w:r>
        <w:rPr>
          <w:rFonts w:ascii="Cambria" w:hAnsi="Cambria"/>
          <w:i/>
          <w:iCs/>
          <w:sz w:val="20"/>
          <w:szCs w:val="20"/>
          <w:lang w:val="de-DE"/>
        </w:rPr>
        <w:t>ut</w:t>
      </w:r>
      <w:proofErr w:type="spellEnd"/>
      <w:r>
        <w:rPr>
          <w:rFonts w:ascii="Cambria" w:hAnsi="Cambria"/>
          <w:i/>
          <w:iCs/>
          <w:sz w:val="20"/>
          <w:szCs w:val="20"/>
          <w:lang w:val="de-DE"/>
        </w:rPr>
        <w:t xml:space="preserve"> de </w:t>
      </w:r>
      <w:proofErr w:type="spellStart"/>
      <w:r>
        <w:rPr>
          <w:rFonts w:ascii="Cambria" w:hAnsi="Cambria"/>
          <w:i/>
          <w:iCs/>
          <w:sz w:val="20"/>
          <w:szCs w:val="20"/>
          <w:lang w:val="de-DE"/>
        </w:rPr>
        <w:t>his</w:t>
      </w:r>
      <w:proofErr w:type="spellEnd"/>
      <w:r>
        <w:rPr>
          <w:rFonts w:ascii="Cambria" w:hAnsi="Cambria"/>
          <w:i/>
          <w:iCs/>
          <w:sz w:val="20"/>
          <w:szCs w:val="20"/>
          <w:lang w:val="de-DE"/>
        </w:rPr>
        <w:t xml:space="preserve">, </w:t>
      </w:r>
      <w:proofErr w:type="spellStart"/>
      <w:r>
        <w:rPr>
          <w:rFonts w:ascii="Cambria" w:hAnsi="Cambria"/>
          <w:i/>
          <w:iCs/>
          <w:sz w:val="20"/>
          <w:szCs w:val="20"/>
          <w:lang w:val="de-DE"/>
        </w:rPr>
        <w:t>quae</w:t>
      </w:r>
      <w:proofErr w:type="spellEnd"/>
      <w:r>
        <w:rPr>
          <w:rFonts w:ascii="Cambria" w:hAnsi="Cambria"/>
          <w:i/>
          <w:iCs/>
          <w:sz w:val="20"/>
          <w:szCs w:val="20"/>
          <w:lang w:val="de-DE"/>
        </w:rPr>
        <w:t xml:space="preserve"> </w:t>
      </w:r>
      <w:proofErr w:type="spellStart"/>
      <w:r>
        <w:rPr>
          <w:rFonts w:ascii="Cambria" w:hAnsi="Cambria"/>
          <w:i/>
          <w:iCs/>
          <w:sz w:val="20"/>
          <w:szCs w:val="20"/>
          <w:lang w:val="de-DE"/>
        </w:rPr>
        <w:t>sacris</w:t>
      </w:r>
      <w:proofErr w:type="spellEnd"/>
      <w:r>
        <w:rPr>
          <w:rFonts w:ascii="Cambria" w:hAnsi="Cambria"/>
          <w:i/>
          <w:iCs/>
          <w:sz w:val="20"/>
          <w:szCs w:val="20"/>
          <w:lang w:val="de-DE"/>
        </w:rPr>
        <w:t xml:space="preserve"> </w:t>
      </w:r>
      <w:proofErr w:type="spellStart"/>
      <w:r>
        <w:rPr>
          <w:rFonts w:ascii="Cambria" w:hAnsi="Cambria"/>
          <w:i/>
          <w:iCs/>
          <w:sz w:val="20"/>
          <w:szCs w:val="20"/>
          <w:lang w:val="de-DE"/>
        </w:rPr>
        <w:t>Bacchanalibus</w:t>
      </w:r>
      <w:proofErr w:type="spellEnd"/>
      <w:r>
        <w:rPr>
          <w:rFonts w:ascii="Cambria" w:hAnsi="Cambria"/>
          <w:i/>
          <w:iCs/>
          <w:sz w:val="20"/>
          <w:szCs w:val="20"/>
          <w:lang w:val="de-DE"/>
        </w:rPr>
        <w:t xml:space="preserve"> </w:t>
      </w:r>
      <w:proofErr w:type="spellStart"/>
      <w:r>
        <w:rPr>
          <w:rFonts w:ascii="Cambria" w:hAnsi="Cambria"/>
          <w:i/>
          <w:iCs/>
          <w:sz w:val="20"/>
          <w:szCs w:val="20"/>
          <w:lang w:val="de-DE"/>
        </w:rPr>
        <w:t>inceste</w:t>
      </w:r>
      <w:proofErr w:type="spellEnd"/>
      <w:r>
        <w:rPr>
          <w:rFonts w:ascii="Cambria" w:hAnsi="Cambria"/>
          <w:i/>
          <w:iCs/>
          <w:sz w:val="20"/>
          <w:szCs w:val="20"/>
          <w:lang w:val="de-DE"/>
        </w:rPr>
        <w:t xml:space="preserve"> </w:t>
      </w:r>
      <w:proofErr w:type="spellStart"/>
      <w:r>
        <w:rPr>
          <w:rFonts w:ascii="Cambria" w:hAnsi="Cambria"/>
          <w:i/>
          <w:iCs/>
          <w:sz w:val="20"/>
          <w:szCs w:val="20"/>
          <w:lang w:val="de-DE"/>
        </w:rPr>
        <w:t>usae</w:t>
      </w:r>
      <w:proofErr w:type="spellEnd"/>
      <w:r>
        <w:rPr>
          <w:rFonts w:ascii="Cambria" w:hAnsi="Cambria"/>
          <w:i/>
          <w:iCs/>
          <w:sz w:val="20"/>
          <w:szCs w:val="20"/>
          <w:lang w:val="de-DE"/>
        </w:rPr>
        <w:t xml:space="preserve"> </w:t>
      </w:r>
      <w:proofErr w:type="spellStart"/>
      <w:r>
        <w:rPr>
          <w:rFonts w:ascii="Cambria" w:hAnsi="Cambria"/>
          <w:i/>
          <w:iCs/>
          <w:sz w:val="20"/>
          <w:szCs w:val="20"/>
          <w:lang w:val="de-DE"/>
        </w:rPr>
        <w:t>fuerant</w:t>
      </w:r>
      <w:proofErr w:type="spellEnd"/>
      <w:r>
        <w:rPr>
          <w:rFonts w:ascii="Cambria" w:hAnsi="Cambria"/>
          <w:i/>
          <w:iCs/>
          <w:sz w:val="20"/>
          <w:szCs w:val="20"/>
          <w:lang w:val="de-DE"/>
        </w:rPr>
        <w:t xml:space="preserve">, </w:t>
      </w:r>
      <w:proofErr w:type="spellStart"/>
      <w:r>
        <w:rPr>
          <w:rFonts w:ascii="Cambria" w:hAnsi="Cambria"/>
          <w:i/>
          <w:iCs/>
          <w:sz w:val="20"/>
          <w:szCs w:val="20"/>
          <w:lang w:val="de-DE"/>
        </w:rPr>
        <w:t>inquirerent</w:t>
      </w:r>
      <w:proofErr w:type="spellEnd"/>
      <w:r>
        <w:rPr>
          <w:rFonts w:ascii="Cambria" w:hAnsi="Cambria"/>
          <w:sz w:val="20"/>
          <w:szCs w:val="20"/>
          <w:lang w:val="de-DE"/>
        </w:rPr>
        <w:t>.</w:t>
      </w:r>
    </w:p>
  </w:footnote>
  <w:footnote w:id="35">
    <w:p w:rsidR="00B563A8" w:rsidRDefault="00B563A8" w:rsidP="00C821A7">
      <w:pPr>
        <w:ind w:firstLine="360"/>
        <w:jc w:val="both"/>
        <w:rPr>
          <w:rFonts w:ascii="Cambria" w:hAnsi="Cambria"/>
          <w:sz w:val="20"/>
          <w:szCs w:val="20"/>
          <w:lang w:val="de-DE"/>
        </w:rPr>
      </w:pPr>
      <w:r>
        <w:rPr>
          <w:rStyle w:val="Rimandonotaapidipagina"/>
          <w:rFonts w:ascii="Cambria" w:hAnsi="Cambria"/>
          <w:sz w:val="20"/>
          <w:szCs w:val="20"/>
        </w:rPr>
        <w:footnoteRef/>
      </w:r>
      <w:r>
        <w:rPr>
          <w:rFonts w:ascii="Cambria" w:hAnsi="Cambria"/>
          <w:sz w:val="20"/>
          <w:szCs w:val="20"/>
          <w:lang w:val="de-DE"/>
        </w:rPr>
        <w:t xml:space="preserve"> </w:t>
      </w:r>
      <w:proofErr w:type="spellStart"/>
      <w:r>
        <w:rPr>
          <w:rFonts w:ascii="Cambria" w:hAnsi="Cambria"/>
          <w:smallCaps/>
          <w:sz w:val="20"/>
          <w:szCs w:val="20"/>
          <w:lang w:val="de-DE"/>
        </w:rPr>
        <w:t>Tertulliano</w:t>
      </w:r>
      <w:proofErr w:type="spellEnd"/>
      <w:r>
        <w:rPr>
          <w:rFonts w:ascii="Cambria" w:hAnsi="Cambria"/>
          <w:sz w:val="20"/>
          <w:szCs w:val="20"/>
          <w:lang w:val="de-DE"/>
        </w:rPr>
        <w:t xml:space="preserve">, </w:t>
      </w:r>
      <w:proofErr w:type="spellStart"/>
      <w:r>
        <w:rPr>
          <w:rFonts w:ascii="Cambria" w:hAnsi="Cambria"/>
          <w:i/>
          <w:iCs/>
          <w:sz w:val="20"/>
          <w:szCs w:val="20"/>
          <w:lang w:val="de-DE"/>
        </w:rPr>
        <w:t>Apologeticum</w:t>
      </w:r>
      <w:proofErr w:type="spellEnd"/>
      <w:r>
        <w:rPr>
          <w:rFonts w:ascii="Cambria" w:hAnsi="Cambria"/>
          <w:sz w:val="20"/>
          <w:szCs w:val="20"/>
          <w:lang w:val="de-DE"/>
        </w:rPr>
        <w:t xml:space="preserve">, 6; </w:t>
      </w:r>
      <w:r>
        <w:rPr>
          <w:rFonts w:ascii="Cambria" w:hAnsi="Cambria"/>
          <w:i/>
          <w:iCs/>
          <w:sz w:val="20"/>
          <w:szCs w:val="20"/>
          <w:lang w:val="de-DE"/>
        </w:rPr>
        <w:t>Idem</w:t>
      </w:r>
      <w:r>
        <w:rPr>
          <w:rFonts w:ascii="Cambria" w:hAnsi="Cambria"/>
          <w:sz w:val="20"/>
          <w:szCs w:val="20"/>
          <w:lang w:val="de-DE"/>
        </w:rPr>
        <w:t xml:space="preserve">, </w:t>
      </w:r>
      <w:r>
        <w:rPr>
          <w:rFonts w:ascii="Cambria" w:hAnsi="Cambria"/>
          <w:i/>
          <w:iCs/>
          <w:sz w:val="20"/>
          <w:szCs w:val="20"/>
          <w:lang w:val="de-DE"/>
        </w:rPr>
        <w:t xml:space="preserve">Ad </w:t>
      </w:r>
      <w:proofErr w:type="spellStart"/>
      <w:r>
        <w:rPr>
          <w:rFonts w:ascii="Cambria" w:hAnsi="Cambria"/>
          <w:i/>
          <w:iCs/>
          <w:sz w:val="20"/>
          <w:szCs w:val="20"/>
          <w:lang w:val="de-DE"/>
        </w:rPr>
        <w:t>Nationes</w:t>
      </w:r>
      <w:proofErr w:type="spellEnd"/>
      <w:r>
        <w:rPr>
          <w:rFonts w:ascii="Cambria" w:hAnsi="Cambria"/>
          <w:sz w:val="20"/>
          <w:szCs w:val="20"/>
          <w:lang w:val="de-DE"/>
        </w:rPr>
        <w:t xml:space="preserve"> 1, 10; </w:t>
      </w:r>
      <w:r>
        <w:rPr>
          <w:rFonts w:ascii="Cambria" w:hAnsi="Cambria"/>
          <w:smallCaps/>
          <w:sz w:val="20"/>
          <w:szCs w:val="20"/>
          <w:lang w:val="de-DE"/>
        </w:rPr>
        <w:t>Agostino</w:t>
      </w:r>
      <w:r>
        <w:rPr>
          <w:rFonts w:ascii="Cambria" w:hAnsi="Cambria"/>
          <w:sz w:val="20"/>
          <w:szCs w:val="20"/>
          <w:lang w:val="de-DE"/>
        </w:rPr>
        <w:t xml:space="preserve">, </w:t>
      </w:r>
      <w:r>
        <w:rPr>
          <w:rFonts w:ascii="Cambria" w:hAnsi="Cambria"/>
          <w:i/>
          <w:iCs/>
          <w:sz w:val="20"/>
          <w:szCs w:val="20"/>
          <w:lang w:val="de-DE"/>
        </w:rPr>
        <w:t xml:space="preserve">De </w:t>
      </w:r>
      <w:proofErr w:type="spellStart"/>
      <w:r>
        <w:rPr>
          <w:rFonts w:ascii="Cambria" w:hAnsi="Cambria"/>
          <w:i/>
          <w:iCs/>
          <w:sz w:val="20"/>
          <w:szCs w:val="20"/>
          <w:lang w:val="de-DE"/>
        </w:rPr>
        <w:t>Civitate</w:t>
      </w:r>
      <w:proofErr w:type="spellEnd"/>
      <w:r>
        <w:rPr>
          <w:rFonts w:ascii="Cambria" w:hAnsi="Cambria"/>
          <w:i/>
          <w:iCs/>
          <w:sz w:val="20"/>
          <w:szCs w:val="20"/>
          <w:lang w:val="de-DE"/>
        </w:rPr>
        <w:t xml:space="preserve"> </w:t>
      </w:r>
      <w:proofErr w:type="spellStart"/>
      <w:r>
        <w:rPr>
          <w:rFonts w:ascii="Cambria" w:hAnsi="Cambria"/>
          <w:i/>
          <w:iCs/>
          <w:sz w:val="20"/>
          <w:szCs w:val="20"/>
          <w:lang w:val="de-DE"/>
        </w:rPr>
        <w:t>Dei</w:t>
      </w:r>
      <w:proofErr w:type="spellEnd"/>
      <w:r>
        <w:rPr>
          <w:rFonts w:ascii="Cambria" w:hAnsi="Cambria"/>
          <w:sz w:val="20"/>
          <w:szCs w:val="20"/>
          <w:lang w:val="de-DE"/>
        </w:rPr>
        <w:t>, 6, 9; 18, 13.</w:t>
      </w:r>
    </w:p>
  </w:footnote>
  <w:footnote w:id="36">
    <w:p w:rsidR="00B563A8" w:rsidRDefault="00B563A8" w:rsidP="00E97E3D">
      <w:pPr>
        <w:tabs>
          <w:tab w:val="num" w:pos="3240"/>
        </w:tabs>
        <w:ind w:firstLine="360"/>
        <w:jc w:val="both"/>
        <w:rPr>
          <w:rFonts w:ascii="Cambria" w:hAnsi="Cambria"/>
          <w:sz w:val="20"/>
          <w:szCs w:val="20"/>
          <w:lang w:val="it-IT"/>
        </w:rPr>
      </w:pPr>
      <w:r>
        <w:rPr>
          <w:rStyle w:val="Rimandonotaapidipagina"/>
          <w:rFonts w:ascii="Cambria" w:hAnsi="Cambria"/>
          <w:sz w:val="20"/>
          <w:szCs w:val="20"/>
        </w:rPr>
        <w:footnoteRef/>
      </w:r>
      <w:r>
        <w:rPr>
          <w:rFonts w:ascii="Cambria" w:hAnsi="Cambria"/>
          <w:sz w:val="20"/>
          <w:szCs w:val="20"/>
          <w:lang w:val="it-IT"/>
        </w:rPr>
        <w:t xml:space="preserve"> </w:t>
      </w:r>
      <w:proofErr w:type="spellStart"/>
      <w:r>
        <w:rPr>
          <w:rFonts w:ascii="Cambria" w:hAnsi="Cambria"/>
          <w:i/>
          <w:iCs/>
          <w:sz w:val="20"/>
          <w:szCs w:val="20"/>
          <w:lang w:val="it-IT"/>
        </w:rPr>
        <w:t>Cognatus</w:t>
      </w:r>
      <w:proofErr w:type="spellEnd"/>
      <w:r>
        <w:rPr>
          <w:rFonts w:ascii="Cambria" w:hAnsi="Cambria"/>
          <w:sz w:val="20"/>
          <w:szCs w:val="20"/>
          <w:lang w:val="it-IT"/>
        </w:rPr>
        <w:t xml:space="preserve"> è il parente per consanguineità, e differisce da </w:t>
      </w:r>
      <w:proofErr w:type="spellStart"/>
      <w:r>
        <w:rPr>
          <w:rFonts w:ascii="Cambria" w:hAnsi="Cambria"/>
          <w:i/>
          <w:iCs/>
          <w:sz w:val="20"/>
          <w:szCs w:val="20"/>
          <w:lang w:val="it-IT"/>
        </w:rPr>
        <w:t>agnatus</w:t>
      </w:r>
      <w:proofErr w:type="spellEnd"/>
      <w:r>
        <w:rPr>
          <w:rFonts w:ascii="Cambria" w:hAnsi="Cambria"/>
          <w:sz w:val="20"/>
          <w:szCs w:val="20"/>
          <w:lang w:val="it-IT"/>
        </w:rPr>
        <w:t xml:space="preserve">; </w:t>
      </w:r>
      <w:proofErr w:type="spellStart"/>
      <w:r>
        <w:rPr>
          <w:rFonts w:ascii="Cambria" w:hAnsi="Cambria"/>
          <w:sz w:val="20"/>
          <w:szCs w:val="20"/>
          <w:lang w:val="it-IT"/>
        </w:rPr>
        <w:t>cf</w:t>
      </w:r>
      <w:proofErr w:type="spellEnd"/>
      <w:r>
        <w:rPr>
          <w:rFonts w:ascii="Cambria" w:hAnsi="Cambria"/>
          <w:sz w:val="20"/>
          <w:szCs w:val="20"/>
          <w:lang w:val="it-IT"/>
        </w:rPr>
        <w:t xml:space="preserve">. Paolo, in </w:t>
      </w:r>
      <w:r>
        <w:rPr>
          <w:rFonts w:ascii="Cambria" w:hAnsi="Cambria"/>
          <w:i/>
          <w:iCs/>
          <w:sz w:val="20"/>
          <w:szCs w:val="20"/>
          <w:lang w:val="it-IT"/>
        </w:rPr>
        <w:t>Digesto</w:t>
      </w:r>
      <w:r>
        <w:rPr>
          <w:rFonts w:ascii="Cambria" w:hAnsi="Cambria"/>
          <w:sz w:val="20"/>
          <w:szCs w:val="20"/>
          <w:lang w:val="it-IT"/>
        </w:rPr>
        <w:t xml:space="preserve">, 38, 10, 2: </w:t>
      </w:r>
      <w:r>
        <w:rPr>
          <w:rFonts w:ascii="Cambria" w:hAnsi="Cambria"/>
          <w:i/>
          <w:iCs/>
          <w:sz w:val="20"/>
          <w:szCs w:val="20"/>
          <w:lang w:val="it-IT"/>
        </w:rPr>
        <w:t xml:space="preserve">Cognati </w:t>
      </w:r>
      <w:proofErr w:type="spellStart"/>
      <w:r>
        <w:rPr>
          <w:rFonts w:ascii="Cambria" w:hAnsi="Cambria"/>
          <w:i/>
          <w:iCs/>
          <w:sz w:val="20"/>
          <w:szCs w:val="20"/>
          <w:lang w:val="it-IT"/>
        </w:rPr>
        <w:t>sunt</w:t>
      </w:r>
      <w:proofErr w:type="spellEnd"/>
      <w:r>
        <w:rPr>
          <w:rFonts w:ascii="Cambria" w:hAnsi="Cambria"/>
          <w:i/>
          <w:iCs/>
          <w:sz w:val="20"/>
          <w:szCs w:val="20"/>
          <w:lang w:val="it-IT"/>
        </w:rPr>
        <w:t xml:space="preserve"> et </w:t>
      </w:r>
      <w:proofErr w:type="spellStart"/>
      <w:r>
        <w:rPr>
          <w:rFonts w:ascii="Cambria" w:hAnsi="Cambria"/>
          <w:i/>
          <w:iCs/>
          <w:sz w:val="20"/>
          <w:szCs w:val="20"/>
          <w:lang w:val="it-IT"/>
        </w:rPr>
        <w:t>quos</w:t>
      </w:r>
      <w:proofErr w:type="spellEnd"/>
      <w:r>
        <w:rPr>
          <w:rFonts w:ascii="Cambria" w:hAnsi="Cambria"/>
          <w:i/>
          <w:iCs/>
          <w:sz w:val="20"/>
          <w:szCs w:val="20"/>
          <w:lang w:val="it-IT"/>
        </w:rPr>
        <w:t xml:space="preserve"> </w:t>
      </w:r>
      <w:proofErr w:type="spellStart"/>
      <w:r>
        <w:rPr>
          <w:rFonts w:ascii="Cambria" w:hAnsi="Cambria"/>
          <w:i/>
          <w:iCs/>
          <w:sz w:val="20"/>
          <w:szCs w:val="20"/>
          <w:lang w:val="it-IT"/>
        </w:rPr>
        <w:t>agnatos</w:t>
      </w:r>
      <w:proofErr w:type="spellEnd"/>
      <w:r>
        <w:rPr>
          <w:rFonts w:ascii="Cambria" w:hAnsi="Cambria"/>
          <w:i/>
          <w:iCs/>
          <w:sz w:val="20"/>
          <w:szCs w:val="20"/>
          <w:lang w:val="it-IT"/>
        </w:rPr>
        <w:t xml:space="preserve"> </w:t>
      </w:r>
      <w:proofErr w:type="spellStart"/>
      <w:r>
        <w:rPr>
          <w:rFonts w:ascii="Cambria" w:hAnsi="Cambria"/>
          <w:i/>
          <w:iCs/>
          <w:sz w:val="20"/>
          <w:szCs w:val="20"/>
          <w:lang w:val="it-IT"/>
        </w:rPr>
        <w:t>Lex</w:t>
      </w:r>
      <w:proofErr w:type="spellEnd"/>
      <w:r>
        <w:rPr>
          <w:rFonts w:ascii="Cambria" w:hAnsi="Cambria"/>
          <w:i/>
          <w:iCs/>
          <w:sz w:val="20"/>
          <w:szCs w:val="20"/>
          <w:lang w:val="it-IT"/>
        </w:rPr>
        <w:t xml:space="preserve"> XII </w:t>
      </w:r>
      <w:proofErr w:type="spellStart"/>
      <w:r>
        <w:rPr>
          <w:rFonts w:ascii="Cambria" w:hAnsi="Cambria"/>
          <w:i/>
          <w:iCs/>
          <w:sz w:val="20"/>
          <w:szCs w:val="20"/>
          <w:lang w:val="it-IT"/>
        </w:rPr>
        <w:t>Tabularum</w:t>
      </w:r>
      <w:proofErr w:type="spellEnd"/>
      <w:r>
        <w:rPr>
          <w:rFonts w:ascii="Cambria" w:hAnsi="Cambria"/>
          <w:i/>
          <w:iCs/>
          <w:sz w:val="20"/>
          <w:szCs w:val="20"/>
          <w:lang w:val="it-IT"/>
        </w:rPr>
        <w:t xml:space="preserve"> </w:t>
      </w:r>
      <w:proofErr w:type="spellStart"/>
      <w:r>
        <w:rPr>
          <w:rFonts w:ascii="Cambria" w:hAnsi="Cambria"/>
          <w:i/>
          <w:iCs/>
          <w:sz w:val="20"/>
          <w:szCs w:val="20"/>
          <w:lang w:val="it-IT"/>
        </w:rPr>
        <w:t>appellat</w:t>
      </w:r>
      <w:proofErr w:type="spellEnd"/>
      <w:r>
        <w:rPr>
          <w:rFonts w:ascii="Cambria" w:hAnsi="Cambria"/>
          <w:i/>
          <w:iCs/>
          <w:sz w:val="20"/>
          <w:szCs w:val="20"/>
          <w:lang w:val="it-IT"/>
        </w:rPr>
        <w:t xml:space="preserve">, </w:t>
      </w:r>
      <w:proofErr w:type="spellStart"/>
      <w:r>
        <w:rPr>
          <w:rFonts w:ascii="Cambria" w:hAnsi="Cambria"/>
          <w:i/>
          <w:iCs/>
          <w:sz w:val="20"/>
          <w:szCs w:val="20"/>
          <w:lang w:val="it-IT"/>
        </w:rPr>
        <w:t>sed</w:t>
      </w:r>
      <w:proofErr w:type="spellEnd"/>
      <w:r>
        <w:rPr>
          <w:rFonts w:ascii="Cambria" w:hAnsi="Cambria"/>
          <w:i/>
          <w:iCs/>
          <w:sz w:val="20"/>
          <w:szCs w:val="20"/>
          <w:lang w:val="it-IT"/>
        </w:rPr>
        <w:t xml:space="preserve"> hi </w:t>
      </w:r>
      <w:proofErr w:type="spellStart"/>
      <w:r>
        <w:rPr>
          <w:rFonts w:ascii="Cambria" w:hAnsi="Cambria"/>
          <w:i/>
          <w:iCs/>
          <w:sz w:val="20"/>
          <w:szCs w:val="20"/>
          <w:lang w:val="it-IT"/>
        </w:rPr>
        <w:t>sunt</w:t>
      </w:r>
      <w:proofErr w:type="spellEnd"/>
      <w:r>
        <w:rPr>
          <w:rFonts w:ascii="Cambria" w:hAnsi="Cambria"/>
          <w:i/>
          <w:iCs/>
          <w:sz w:val="20"/>
          <w:szCs w:val="20"/>
          <w:lang w:val="it-IT"/>
        </w:rPr>
        <w:t xml:space="preserve"> per </w:t>
      </w:r>
      <w:proofErr w:type="spellStart"/>
      <w:r>
        <w:rPr>
          <w:rFonts w:ascii="Cambria" w:hAnsi="Cambria"/>
          <w:i/>
          <w:iCs/>
          <w:sz w:val="20"/>
          <w:szCs w:val="20"/>
          <w:lang w:val="it-IT"/>
        </w:rPr>
        <w:t>patrem</w:t>
      </w:r>
      <w:proofErr w:type="spellEnd"/>
      <w:r>
        <w:rPr>
          <w:rFonts w:ascii="Cambria" w:hAnsi="Cambria"/>
          <w:i/>
          <w:iCs/>
          <w:sz w:val="20"/>
          <w:szCs w:val="20"/>
          <w:lang w:val="it-IT"/>
        </w:rPr>
        <w:t xml:space="preserve"> cognati ex </w:t>
      </w:r>
      <w:proofErr w:type="spellStart"/>
      <w:r>
        <w:rPr>
          <w:rFonts w:ascii="Cambria" w:hAnsi="Cambria"/>
          <w:i/>
          <w:iCs/>
          <w:sz w:val="20"/>
          <w:szCs w:val="20"/>
          <w:lang w:val="it-IT"/>
        </w:rPr>
        <w:t>eadem</w:t>
      </w:r>
      <w:proofErr w:type="spellEnd"/>
      <w:r>
        <w:rPr>
          <w:rFonts w:ascii="Cambria" w:hAnsi="Cambria"/>
          <w:i/>
          <w:iCs/>
          <w:sz w:val="20"/>
          <w:szCs w:val="20"/>
          <w:lang w:val="it-IT"/>
        </w:rPr>
        <w:t xml:space="preserve"> </w:t>
      </w:r>
      <w:proofErr w:type="spellStart"/>
      <w:r>
        <w:rPr>
          <w:rFonts w:ascii="Cambria" w:hAnsi="Cambria"/>
          <w:i/>
          <w:iCs/>
          <w:sz w:val="20"/>
          <w:szCs w:val="20"/>
          <w:lang w:val="it-IT"/>
        </w:rPr>
        <w:t>familia</w:t>
      </w:r>
      <w:proofErr w:type="spellEnd"/>
      <w:r>
        <w:rPr>
          <w:rFonts w:ascii="Cambria" w:hAnsi="Cambria"/>
          <w:i/>
          <w:iCs/>
          <w:sz w:val="20"/>
          <w:szCs w:val="20"/>
          <w:lang w:val="it-IT"/>
        </w:rPr>
        <w:t xml:space="preserve">; qui </w:t>
      </w:r>
      <w:proofErr w:type="spellStart"/>
      <w:r>
        <w:rPr>
          <w:rFonts w:ascii="Cambria" w:hAnsi="Cambria"/>
          <w:i/>
          <w:iCs/>
          <w:sz w:val="20"/>
          <w:szCs w:val="20"/>
          <w:lang w:val="it-IT"/>
        </w:rPr>
        <w:t>autem</w:t>
      </w:r>
      <w:proofErr w:type="spellEnd"/>
      <w:r>
        <w:rPr>
          <w:rFonts w:ascii="Cambria" w:hAnsi="Cambria"/>
          <w:i/>
          <w:iCs/>
          <w:sz w:val="20"/>
          <w:szCs w:val="20"/>
          <w:lang w:val="it-IT"/>
        </w:rPr>
        <w:t xml:space="preserve"> per </w:t>
      </w:r>
      <w:proofErr w:type="spellStart"/>
      <w:r>
        <w:rPr>
          <w:rFonts w:ascii="Cambria" w:hAnsi="Cambria"/>
          <w:i/>
          <w:iCs/>
          <w:sz w:val="20"/>
          <w:szCs w:val="20"/>
          <w:lang w:val="it-IT"/>
        </w:rPr>
        <w:t>feminas</w:t>
      </w:r>
      <w:proofErr w:type="spellEnd"/>
      <w:r>
        <w:rPr>
          <w:rFonts w:ascii="Cambria" w:hAnsi="Cambria"/>
          <w:i/>
          <w:iCs/>
          <w:sz w:val="20"/>
          <w:szCs w:val="20"/>
          <w:lang w:val="it-IT"/>
        </w:rPr>
        <w:t xml:space="preserve"> </w:t>
      </w:r>
      <w:proofErr w:type="spellStart"/>
      <w:r>
        <w:rPr>
          <w:rFonts w:ascii="Cambria" w:hAnsi="Cambria"/>
          <w:i/>
          <w:iCs/>
          <w:sz w:val="20"/>
          <w:szCs w:val="20"/>
          <w:lang w:val="it-IT"/>
        </w:rPr>
        <w:t>coniunguntur</w:t>
      </w:r>
      <w:proofErr w:type="spellEnd"/>
      <w:r>
        <w:rPr>
          <w:rFonts w:ascii="Cambria" w:hAnsi="Cambria"/>
          <w:i/>
          <w:iCs/>
          <w:sz w:val="20"/>
          <w:szCs w:val="20"/>
          <w:lang w:val="it-IT"/>
        </w:rPr>
        <w:t xml:space="preserve">, cognati tantum </w:t>
      </w:r>
      <w:proofErr w:type="spellStart"/>
      <w:r>
        <w:rPr>
          <w:rFonts w:ascii="Cambria" w:hAnsi="Cambria"/>
          <w:i/>
          <w:iCs/>
          <w:sz w:val="20"/>
          <w:szCs w:val="20"/>
          <w:lang w:val="it-IT"/>
        </w:rPr>
        <w:t>nominantur</w:t>
      </w:r>
      <w:proofErr w:type="spellEnd"/>
      <w:r>
        <w:rPr>
          <w:rFonts w:ascii="Cambria" w:hAnsi="Cambria"/>
          <w:i/>
          <w:iCs/>
          <w:sz w:val="20"/>
          <w:szCs w:val="20"/>
          <w:lang w:val="it-IT"/>
        </w:rPr>
        <w:t>.</w:t>
      </w:r>
    </w:p>
  </w:footnote>
  <w:footnote w:id="37">
    <w:p w:rsidR="00B563A8" w:rsidRPr="00E97E3D" w:rsidRDefault="00B563A8" w:rsidP="00C821A7">
      <w:pPr>
        <w:ind w:firstLine="360"/>
        <w:jc w:val="both"/>
        <w:rPr>
          <w:rFonts w:ascii="Cambria" w:hAnsi="Cambria"/>
          <w:sz w:val="20"/>
          <w:szCs w:val="20"/>
          <w:lang w:val="en-US"/>
        </w:rPr>
      </w:pPr>
      <w:r>
        <w:rPr>
          <w:rStyle w:val="Rimandonotaapidipagina"/>
          <w:rFonts w:ascii="Cambria" w:hAnsi="Cambria"/>
          <w:sz w:val="20"/>
          <w:szCs w:val="20"/>
        </w:rPr>
        <w:footnoteRef/>
      </w:r>
      <w:r w:rsidRPr="00E97E3D">
        <w:rPr>
          <w:rFonts w:ascii="Cambria" w:hAnsi="Cambria"/>
          <w:sz w:val="20"/>
          <w:szCs w:val="20"/>
          <w:lang w:val="en-US"/>
        </w:rPr>
        <w:t xml:space="preserve"> Women among the Romans were </w:t>
      </w:r>
      <w:r w:rsidRPr="008A6855">
        <w:rPr>
          <w:rFonts w:ascii="Cambria" w:hAnsi="Cambria"/>
          <w:i/>
          <w:sz w:val="20"/>
          <w:szCs w:val="20"/>
          <w:lang w:val="en-US"/>
        </w:rPr>
        <w:t>not sui iuris</w:t>
      </w:r>
      <w:r w:rsidRPr="00E97E3D">
        <w:rPr>
          <w:rFonts w:ascii="Cambria" w:hAnsi="Cambria"/>
          <w:sz w:val="20"/>
          <w:szCs w:val="20"/>
          <w:lang w:val="en-US"/>
        </w:rPr>
        <w:t xml:space="preserve">. According to Roman law they were unable to provide for themselves propter </w:t>
      </w:r>
      <w:proofErr w:type="spellStart"/>
      <w:r w:rsidRPr="008A6855">
        <w:rPr>
          <w:rFonts w:ascii="Cambria" w:hAnsi="Cambria"/>
          <w:i/>
          <w:sz w:val="20"/>
          <w:szCs w:val="20"/>
          <w:lang w:val="en-US"/>
        </w:rPr>
        <w:t>leuitatem</w:t>
      </w:r>
      <w:proofErr w:type="spellEnd"/>
      <w:r w:rsidRPr="008A6855">
        <w:rPr>
          <w:rFonts w:ascii="Cambria" w:hAnsi="Cambria"/>
          <w:i/>
          <w:sz w:val="20"/>
          <w:szCs w:val="20"/>
          <w:lang w:val="en-US"/>
        </w:rPr>
        <w:t xml:space="preserve"> animi</w:t>
      </w:r>
      <w:r w:rsidRPr="00E97E3D">
        <w:rPr>
          <w:rFonts w:ascii="Cambria" w:hAnsi="Cambria"/>
          <w:sz w:val="20"/>
          <w:szCs w:val="20"/>
          <w:lang w:val="en-US"/>
        </w:rPr>
        <w:t>, that is, for the fickleness of their character and therefore they were subjected throughout their lives to the control of a guardian (usually a relative, sometimes a person designated by the father by will, or appointed by the magistrate).</w:t>
      </w:r>
      <w:r w:rsidRPr="00E97E3D">
        <w:t xml:space="preserve"> </w:t>
      </w:r>
      <w:r w:rsidRPr="00E97E3D">
        <w:rPr>
          <w:rFonts w:ascii="Cambria" w:hAnsi="Cambria"/>
          <w:sz w:val="20"/>
          <w:szCs w:val="20"/>
          <w:lang w:val="en-US"/>
        </w:rPr>
        <w:t>When they committed some crime, the State handed them over to their father, if they were not married, to their husband, if they were married, to their guardians or patrons, if they did not have family members on whom they depended, to punish them within the walls of their home.: cf. Liv</w:t>
      </w:r>
      <w:r>
        <w:rPr>
          <w:rFonts w:ascii="Cambria" w:hAnsi="Cambria"/>
          <w:sz w:val="20"/>
          <w:szCs w:val="20"/>
          <w:lang w:val="en-US"/>
        </w:rPr>
        <w:t>y</w:t>
      </w:r>
      <w:r w:rsidRPr="00E97E3D">
        <w:rPr>
          <w:rFonts w:ascii="Cambria" w:hAnsi="Cambria"/>
          <w:smallCaps/>
          <w:sz w:val="20"/>
          <w:szCs w:val="20"/>
          <w:lang w:val="en-US"/>
        </w:rPr>
        <w:t>,</w:t>
      </w:r>
      <w:r w:rsidRPr="00E97E3D">
        <w:rPr>
          <w:rFonts w:ascii="Cambria" w:hAnsi="Cambria"/>
          <w:sz w:val="20"/>
          <w:szCs w:val="20"/>
          <w:lang w:val="en-US"/>
        </w:rPr>
        <w:t xml:space="preserve"> </w:t>
      </w:r>
      <w:r w:rsidRPr="00E97E3D">
        <w:rPr>
          <w:rFonts w:ascii="Cambria" w:hAnsi="Cambria"/>
          <w:i/>
          <w:iCs/>
          <w:sz w:val="20"/>
          <w:szCs w:val="20"/>
          <w:lang w:val="en-US"/>
        </w:rPr>
        <w:t>Epitome</w:t>
      </w:r>
      <w:r w:rsidRPr="00E97E3D">
        <w:rPr>
          <w:rFonts w:ascii="Cambria" w:hAnsi="Cambria"/>
          <w:sz w:val="20"/>
          <w:szCs w:val="20"/>
          <w:lang w:val="en-US"/>
        </w:rPr>
        <w:t>. XLIX:</w:t>
      </w:r>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Publicia</w:t>
      </w:r>
      <w:proofErr w:type="spellEnd"/>
      <w:r w:rsidRPr="00E97E3D">
        <w:rPr>
          <w:rFonts w:ascii="Cambria" w:hAnsi="Cambria"/>
          <w:i/>
          <w:iCs/>
          <w:sz w:val="20"/>
          <w:szCs w:val="20"/>
          <w:lang w:val="en-US"/>
        </w:rPr>
        <w:t xml:space="preserve"> et </w:t>
      </w:r>
      <w:proofErr w:type="spellStart"/>
      <w:r w:rsidRPr="00E97E3D">
        <w:rPr>
          <w:rFonts w:ascii="Cambria" w:hAnsi="Cambria"/>
          <w:i/>
          <w:iCs/>
          <w:sz w:val="20"/>
          <w:szCs w:val="20"/>
          <w:lang w:val="en-US"/>
        </w:rPr>
        <w:t>Licinia</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nobiles</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feminae</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quae</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uiros</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suos</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consulares</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necasse</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insimulabantur</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cognita</w:t>
      </w:r>
      <w:proofErr w:type="spellEnd"/>
      <w:r w:rsidRPr="00E97E3D">
        <w:rPr>
          <w:rFonts w:ascii="Cambria" w:hAnsi="Cambria"/>
          <w:i/>
          <w:iCs/>
          <w:sz w:val="20"/>
          <w:szCs w:val="20"/>
          <w:lang w:val="en-US"/>
        </w:rPr>
        <w:t xml:space="preserve"> causa, cum </w:t>
      </w:r>
      <w:proofErr w:type="spellStart"/>
      <w:r w:rsidRPr="00E97E3D">
        <w:rPr>
          <w:rFonts w:ascii="Cambria" w:hAnsi="Cambria"/>
          <w:i/>
          <w:iCs/>
          <w:sz w:val="20"/>
          <w:szCs w:val="20"/>
          <w:lang w:val="en-US"/>
        </w:rPr>
        <w:t>praetori</w:t>
      </w:r>
      <w:proofErr w:type="spellEnd"/>
      <w:r w:rsidRPr="00E97E3D">
        <w:rPr>
          <w:rFonts w:ascii="Cambria" w:hAnsi="Cambria"/>
          <w:i/>
          <w:iCs/>
          <w:sz w:val="20"/>
          <w:szCs w:val="20"/>
          <w:lang w:val="en-US"/>
        </w:rPr>
        <w:t xml:space="preserve"> pro se </w:t>
      </w:r>
      <w:proofErr w:type="spellStart"/>
      <w:r w:rsidRPr="00E97E3D">
        <w:rPr>
          <w:rFonts w:ascii="Cambria" w:hAnsi="Cambria"/>
          <w:i/>
          <w:iCs/>
          <w:sz w:val="20"/>
          <w:szCs w:val="20"/>
          <w:lang w:val="en-US"/>
        </w:rPr>
        <w:t>uades</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dedissent</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cognatorum</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decreto</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necatae</w:t>
      </w:r>
      <w:proofErr w:type="spellEnd"/>
      <w:r w:rsidRPr="00E97E3D">
        <w:rPr>
          <w:rFonts w:ascii="Cambria" w:hAnsi="Cambria"/>
          <w:i/>
          <w:iCs/>
          <w:sz w:val="20"/>
          <w:szCs w:val="20"/>
          <w:lang w:val="en-US"/>
        </w:rPr>
        <w:t xml:space="preserve"> sunt; Valerius Ma</w:t>
      </w:r>
      <w:r>
        <w:rPr>
          <w:rFonts w:ascii="Cambria" w:hAnsi="Cambria"/>
          <w:i/>
          <w:iCs/>
          <w:sz w:val="20"/>
          <w:szCs w:val="20"/>
          <w:lang w:val="en-US"/>
        </w:rPr>
        <w:t>x</w:t>
      </w:r>
      <w:r w:rsidRPr="00E97E3D">
        <w:rPr>
          <w:rFonts w:ascii="Cambria" w:hAnsi="Cambria"/>
          <w:i/>
          <w:iCs/>
          <w:sz w:val="20"/>
          <w:szCs w:val="20"/>
          <w:lang w:val="en-US"/>
        </w:rPr>
        <w:t>im</w:t>
      </w:r>
      <w:r>
        <w:rPr>
          <w:rFonts w:ascii="Cambria" w:hAnsi="Cambria"/>
          <w:i/>
          <w:iCs/>
          <w:sz w:val="20"/>
          <w:szCs w:val="20"/>
          <w:lang w:val="en-US"/>
        </w:rPr>
        <w:t>us</w:t>
      </w:r>
      <w:r w:rsidRPr="00E97E3D">
        <w:rPr>
          <w:rFonts w:ascii="Cambria" w:hAnsi="Cambria"/>
          <w:i/>
          <w:iCs/>
          <w:sz w:val="20"/>
          <w:szCs w:val="20"/>
          <w:lang w:val="en-US"/>
        </w:rPr>
        <w:t xml:space="preserve">, VI, 3, 7: in </w:t>
      </w:r>
      <w:proofErr w:type="spellStart"/>
      <w:r w:rsidRPr="00E97E3D">
        <w:rPr>
          <w:rFonts w:ascii="Cambria" w:hAnsi="Cambria"/>
          <w:i/>
          <w:iCs/>
          <w:sz w:val="20"/>
          <w:szCs w:val="20"/>
          <w:lang w:val="en-US"/>
        </w:rPr>
        <w:t>omnes</w:t>
      </w:r>
      <w:proofErr w:type="spellEnd"/>
      <w:r w:rsidRPr="00E97E3D">
        <w:rPr>
          <w:rFonts w:ascii="Cambria" w:hAnsi="Cambria"/>
          <w:i/>
          <w:iCs/>
          <w:sz w:val="20"/>
          <w:szCs w:val="20"/>
          <w:lang w:val="en-US"/>
        </w:rPr>
        <w:t xml:space="preserve"> (</w:t>
      </w:r>
      <w:proofErr w:type="spellStart"/>
      <w:r w:rsidRPr="00E97E3D">
        <w:rPr>
          <w:rFonts w:ascii="Cambria" w:hAnsi="Cambria"/>
          <w:i/>
          <w:iCs/>
          <w:sz w:val="20"/>
          <w:szCs w:val="20"/>
          <w:lang w:val="en-US"/>
        </w:rPr>
        <w:t>damnatas</w:t>
      </w:r>
      <w:proofErr w:type="spellEnd"/>
      <w:r w:rsidRPr="00E97E3D">
        <w:rPr>
          <w:rFonts w:ascii="Cambria" w:hAnsi="Cambria"/>
          <w:i/>
          <w:iCs/>
          <w:sz w:val="20"/>
          <w:szCs w:val="20"/>
          <w:lang w:val="en-US"/>
        </w:rPr>
        <w:t xml:space="preserve">) cognati intra domos </w:t>
      </w:r>
      <w:proofErr w:type="spellStart"/>
      <w:r w:rsidRPr="00E97E3D">
        <w:rPr>
          <w:rFonts w:ascii="Cambria" w:hAnsi="Cambria"/>
          <w:i/>
          <w:iCs/>
          <w:sz w:val="20"/>
          <w:szCs w:val="20"/>
          <w:lang w:val="en-US"/>
        </w:rPr>
        <w:t>animaduerterunt</w:t>
      </w:r>
      <w:proofErr w:type="spellEnd"/>
      <w:r w:rsidRPr="00E97E3D">
        <w:rPr>
          <w:rFonts w:ascii="Cambria" w:hAnsi="Cambria"/>
          <w:i/>
          <w:iCs/>
          <w:sz w:val="20"/>
          <w:szCs w:val="20"/>
          <w:lang w:val="en-US"/>
        </w:rPr>
        <w:t xml:space="preserve">. </w:t>
      </w:r>
    </w:p>
  </w:footnote>
  <w:footnote w:id="38">
    <w:p w:rsidR="00B563A8" w:rsidRPr="00DA5B33" w:rsidRDefault="00B563A8" w:rsidP="00DA5B33">
      <w:pPr>
        <w:pStyle w:val="Testonotaapidipagina"/>
        <w:rPr>
          <w:rFonts w:asciiTheme="majorHAnsi" w:hAnsiTheme="majorHAnsi"/>
          <w:lang w:val="en-US"/>
        </w:rPr>
      </w:pPr>
      <w:r>
        <w:rPr>
          <w:rFonts w:asciiTheme="majorHAnsi" w:hAnsiTheme="majorHAnsi"/>
          <w:lang w:val="en-US"/>
        </w:rPr>
        <w:t xml:space="preserve">        </w:t>
      </w:r>
      <w:r w:rsidRPr="00DA5B33">
        <w:rPr>
          <w:rStyle w:val="Rimandonotaapidipagina"/>
          <w:rFonts w:asciiTheme="majorHAnsi" w:hAnsiTheme="majorHAnsi"/>
        </w:rPr>
        <w:footnoteRef/>
      </w:r>
      <w:r w:rsidRPr="00DA5B33">
        <w:rPr>
          <w:rFonts w:asciiTheme="majorHAnsi" w:hAnsiTheme="majorHAnsi"/>
          <w:lang w:val="en-US"/>
        </w:rPr>
        <w:t xml:space="preserve"> See next chapter</w:t>
      </w:r>
      <w:r>
        <w:rPr>
          <w:rFonts w:asciiTheme="majorHAnsi" w:hAnsiTheme="majorHAnsi"/>
          <w:lang w:val="en-US"/>
        </w:rPr>
        <w:t>.</w:t>
      </w:r>
    </w:p>
  </w:footnote>
  <w:footnote w:id="39">
    <w:p w:rsidR="00B563A8" w:rsidRPr="00940709" w:rsidRDefault="00B563A8" w:rsidP="00C821A7">
      <w:pPr>
        <w:pStyle w:val="Testonotaapidipagina"/>
        <w:ind w:firstLine="360"/>
        <w:jc w:val="both"/>
        <w:rPr>
          <w:rFonts w:ascii="Cambria" w:hAnsi="Cambria"/>
          <w:lang w:val="en-US"/>
        </w:rPr>
      </w:pPr>
      <w:r>
        <w:rPr>
          <w:rStyle w:val="Rimandonotaapidipagina"/>
          <w:rFonts w:ascii="Cambria" w:hAnsi="Cambria"/>
        </w:rPr>
        <w:footnoteRef/>
      </w:r>
      <w:r w:rsidRPr="00940709">
        <w:rPr>
          <w:rFonts w:ascii="Cambria" w:hAnsi="Cambria"/>
          <w:lang w:val="en-US"/>
        </w:rPr>
        <w:t xml:space="preserve"> It is almost certain that other copies of the edict were sent to many other places under Roman jurisdiction.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728A1"/>
    <w:multiLevelType w:val="hybridMultilevel"/>
    <w:tmpl w:val="CB1C6552"/>
    <w:lvl w:ilvl="0" w:tplc="3F18E820">
      <w:start w:val="1"/>
      <w:numFmt w:val="upperRoman"/>
      <w:lvlText w:val="%1."/>
      <w:lvlJc w:val="left"/>
      <w:pPr>
        <w:ind w:left="663" w:hanging="720"/>
      </w:pPr>
    </w:lvl>
    <w:lvl w:ilvl="1" w:tplc="04100019">
      <w:start w:val="1"/>
      <w:numFmt w:val="lowerLetter"/>
      <w:lvlText w:val="%2."/>
      <w:lvlJc w:val="left"/>
      <w:pPr>
        <w:ind w:left="1023" w:hanging="360"/>
      </w:pPr>
    </w:lvl>
    <w:lvl w:ilvl="2" w:tplc="0410001B">
      <w:start w:val="1"/>
      <w:numFmt w:val="lowerRoman"/>
      <w:lvlText w:val="%3."/>
      <w:lvlJc w:val="right"/>
      <w:pPr>
        <w:ind w:left="1743" w:hanging="180"/>
      </w:pPr>
    </w:lvl>
    <w:lvl w:ilvl="3" w:tplc="0410000F">
      <w:start w:val="1"/>
      <w:numFmt w:val="decimal"/>
      <w:lvlText w:val="%4."/>
      <w:lvlJc w:val="left"/>
      <w:pPr>
        <w:ind w:left="2463" w:hanging="360"/>
      </w:pPr>
    </w:lvl>
    <w:lvl w:ilvl="4" w:tplc="04100019">
      <w:start w:val="1"/>
      <w:numFmt w:val="lowerLetter"/>
      <w:lvlText w:val="%5."/>
      <w:lvlJc w:val="left"/>
      <w:pPr>
        <w:ind w:left="3183" w:hanging="360"/>
      </w:pPr>
    </w:lvl>
    <w:lvl w:ilvl="5" w:tplc="0410001B">
      <w:start w:val="1"/>
      <w:numFmt w:val="lowerRoman"/>
      <w:lvlText w:val="%6."/>
      <w:lvlJc w:val="right"/>
      <w:pPr>
        <w:ind w:left="3903" w:hanging="180"/>
      </w:pPr>
    </w:lvl>
    <w:lvl w:ilvl="6" w:tplc="0410000F">
      <w:start w:val="1"/>
      <w:numFmt w:val="decimal"/>
      <w:lvlText w:val="%7."/>
      <w:lvlJc w:val="left"/>
      <w:pPr>
        <w:ind w:left="4623" w:hanging="360"/>
      </w:pPr>
    </w:lvl>
    <w:lvl w:ilvl="7" w:tplc="04100019">
      <w:start w:val="1"/>
      <w:numFmt w:val="lowerLetter"/>
      <w:lvlText w:val="%8."/>
      <w:lvlJc w:val="left"/>
      <w:pPr>
        <w:ind w:left="5343" w:hanging="360"/>
      </w:pPr>
    </w:lvl>
    <w:lvl w:ilvl="8" w:tplc="0410001B">
      <w:start w:val="1"/>
      <w:numFmt w:val="lowerRoman"/>
      <w:lvlText w:val="%9."/>
      <w:lvlJc w:val="right"/>
      <w:pPr>
        <w:ind w:left="6063"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21A7"/>
    <w:rsid w:val="000028E2"/>
    <w:rsid w:val="00033AF7"/>
    <w:rsid w:val="000A1DCF"/>
    <w:rsid w:val="000C4913"/>
    <w:rsid w:val="000E540E"/>
    <w:rsid w:val="000F28E5"/>
    <w:rsid w:val="00110E01"/>
    <w:rsid w:val="001146F6"/>
    <w:rsid w:val="00182893"/>
    <w:rsid w:val="00194A87"/>
    <w:rsid w:val="00197200"/>
    <w:rsid w:val="001F3463"/>
    <w:rsid w:val="0020024D"/>
    <w:rsid w:val="00204160"/>
    <w:rsid w:val="00205099"/>
    <w:rsid w:val="0022133B"/>
    <w:rsid w:val="0029382A"/>
    <w:rsid w:val="00296031"/>
    <w:rsid w:val="002A3A70"/>
    <w:rsid w:val="002C251F"/>
    <w:rsid w:val="002F49D5"/>
    <w:rsid w:val="002F7449"/>
    <w:rsid w:val="003676CD"/>
    <w:rsid w:val="00376033"/>
    <w:rsid w:val="00383620"/>
    <w:rsid w:val="003D0041"/>
    <w:rsid w:val="003F4FEC"/>
    <w:rsid w:val="003F689A"/>
    <w:rsid w:val="004073CA"/>
    <w:rsid w:val="00435163"/>
    <w:rsid w:val="00465D6D"/>
    <w:rsid w:val="004B65CB"/>
    <w:rsid w:val="004C61D0"/>
    <w:rsid w:val="005233E6"/>
    <w:rsid w:val="00523602"/>
    <w:rsid w:val="00567B36"/>
    <w:rsid w:val="00594F37"/>
    <w:rsid w:val="005963BD"/>
    <w:rsid w:val="005A4CA1"/>
    <w:rsid w:val="005F7935"/>
    <w:rsid w:val="006167D4"/>
    <w:rsid w:val="00631D20"/>
    <w:rsid w:val="006826F1"/>
    <w:rsid w:val="006A5292"/>
    <w:rsid w:val="006E79DE"/>
    <w:rsid w:val="00701771"/>
    <w:rsid w:val="00714065"/>
    <w:rsid w:val="0075020F"/>
    <w:rsid w:val="00751222"/>
    <w:rsid w:val="00766A7F"/>
    <w:rsid w:val="007A702F"/>
    <w:rsid w:val="007B278E"/>
    <w:rsid w:val="007D1A0D"/>
    <w:rsid w:val="007E0165"/>
    <w:rsid w:val="00824862"/>
    <w:rsid w:val="008361DC"/>
    <w:rsid w:val="00837BB0"/>
    <w:rsid w:val="00862340"/>
    <w:rsid w:val="00865874"/>
    <w:rsid w:val="008A6855"/>
    <w:rsid w:val="008C260C"/>
    <w:rsid w:val="008E34DE"/>
    <w:rsid w:val="009032C2"/>
    <w:rsid w:val="00906342"/>
    <w:rsid w:val="00926AD6"/>
    <w:rsid w:val="00940709"/>
    <w:rsid w:val="009616BC"/>
    <w:rsid w:val="00962178"/>
    <w:rsid w:val="009641D4"/>
    <w:rsid w:val="00981740"/>
    <w:rsid w:val="00981D9D"/>
    <w:rsid w:val="00986731"/>
    <w:rsid w:val="009944FE"/>
    <w:rsid w:val="009E191A"/>
    <w:rsid w:val="00A13515"/>
    <w:rsid w:val="00A7460D"/>
    <w:rsid w:val="00AC1D5F"/>
    <w:rsid w:val="00B41D36"/>
    <w:rsid w:val="00B563A8"/>
    <w:rsid w:val="00B63710"/>
    <w:rsid w:val="00BA5245"/>
    <w:rsid w:val="00C009D4"/>
    <w:rsid w:val="00C1541D"/>
    <w:rsid w:val="00C156FC"/>
    <w:rsid w:val="00C24DCB"/>
    <w:rsid w:val="00C27D26"/>
    <w:rsid w:val="00C821A7"/>
    <w:rsid w:val="00C84B4C"/>
    <w:rsid w:val="00CA0354"/>
    <w:rsid w:val="00CF1CB4"/>
    <w:rsid w:val="00D13B3A"/>
    <w:rsid w:val="00D243C1"/>
    <w:rsid w:val="00D26FB1"/>
    <w:rsid w:val="00D65689"/>
    <w:rsid w:val="00DA5B33"/>
    <w:rsid w:val="00DD5F30"/>
    <w:rsid w:val="00DE5C56"/>
    <w:rsid w:val="00DF6754"/>
    <w:rsid w:val="00E17CC6"/>
    <w:rsid w:val="00E73AF8"/>
    <w:rsid w:val="00E7618E"/>
    <w:rsid w:val="00E97E3D"/>
    <w:rsid w:val="00EE1BC9"/>
    <w:rsid w:val="00EE4595"/>
    <w:rsid w:val="00F01F21"/>
    <w:rsid w:val="00F10B2C"/>
    <w:rsid w:val="00FC796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57D9B"/>
  <w15:docId w15:val="{A8E983D3-1322-46BF-B61B-B4CB409E4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C821A7"/>
    <w:pPr>
      <w:spacing w:after="0" w:line="240" w:lineRule="auto"/>
    </w:pPr>
    <w:rPr>
      <w:rFonts w:ascii="Times New Roman" w:eastAsia="Times New Roman" w:hAnsi="Times New Roman" w:cs="Times New Roman"/>
      <w:sz w:val="28"/>
      <w:szCs w:val="28"/>
      <w:lang w:val="en-GB" w:eastAsia="it-IT"/>
    </w:rPr>
  </w:style>
  <w:style w:type="paragraph" w:styleId="Titolo1">
    <w:name w:val="heading 1"/>
    <w:basedOn w:val="Normale"/>
    <w:next w:val="Normale"/>
    <w:link w:val="Titolo1Carattere"/>
    <w:qFormat/>
    <w:rsid w:val="00C821A7"/>
    <w:pPr>
      <w:keepNext/>
      <w:ind w:right="5" w:hanging="57"/>
      <w:jc w:val="center"/>
      <w:outlineLvl w:val="0"/>
    </w:pPr>
    <w:rPr>
      <w:sz w:val="40"/>
      <w:szCs w:val="40"/>
      <w:lang w:val="it-IT"/>
    </w:rPr>
  </w:style>
  <w:style w:type="paragraph" w:styleId="Titolo2">
    <w:name w:val="heading 2"/>
    <w:basedOn w:val="Normale"/>
    <w:next w:val="Normale"/>
    <w:link w:val="Titolo2Carattere"/>
    <w:uiPriority w:val="9"/>
    <w:unhideWhenUsed/>
    <w:qFormat/>
    <w:rsid w:val="00C821A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nhideWhenUsed/>
    <w:qFormat/>
    <w:rsid w:val="00C821A7"/>
    <w:pPr>
      <w:keepNext/>
      <w:spacing w:before="240" w:after="60"/>
      <w:outlineLvl w:val="2"/>
    </w:pPr>
    <w:rPr>
      <w:rFonts w:ascii="Arial" w:hAnsi="Arial" w:cs="Arial"/>
      <w:b/>
      <w:b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C821A7"/>
    <w:rPr>
      <w:rFonts w:ascii="Times New Roman" w:eastAsia="Times New Roman" w:hAnsi="Times New Roman" w:cs="Times New Roman"/>
      <w:sz w:val="40"/>
      <w:szCs w:val="40"/>
      <w:lang w:eastAsia="it-IT"/>
    </w:rPr>
  </w:style>
  <w:style w:type="character" w:customStyle="1" w:styleId="Titolo3Carattere">
    <w:name w:val="Titolo 3 Carattere"/>
    <w:basedOn w:val="Carpredefinitoparagrafo"/>
    <w:link w:val="Titolo3"/>
    <w:rsid w:val="00C821A7"/>
    <w:rPr>
      <w:rFonts w:ascii="Arial" w:eastAsia="Times New Roman" w:hAnsi="Arial" w:cs="Arial"/>
      <w:b/>
      <w:bCs/>
      <w:sz w:val="26"/>
      <w:szCs w:val="26"/>
      <w:lang w:val="en-GB" w:eastAsia="it-IT"/>
    </w:rPr>
  </w:style>
  <w:style w:type="paragraph" w:styleId="NormaleWeb">
    <w:name w:val="Normal (Web)"/>
    <w:basedOn w:val="Normale"/>
    <w:uiPriority w:val="99"/>
    <w:unhideWhenUsed/>
    <w:rsid w:val="00C821A7"/>
    <w:pPr>
      <w:spacing w:before="100" w:beforeAutospacing="1" w:after="100" w:afterAutospacing="1"/>
    </w:pPr>
    <w:rPr>
      <w:sz w:val="24"/>
      <w:szCs w:val="24"/>
      <w:lang w:val="it-IT"/>
    </w:rPr>
  </w:style>
  <w:style w:type="paragraph" w:styleId="Testonotaapidipagina">
    <w:name w:val="footnote text"/>
    <w:basedOn w:val="Normale"/>
    <w:link w:val="TestonotaapidipaginaCarattere"/>
    <w:unhideWhenUsed/>
    <w:rsid w:val="00C821A7"/>
    <w:rPr>
      <w:sz w:val="20"/>
      <w:szCs w:val="20"/>
      <w:lang w:val="it-IT"/>
    </w:rPr>
  </w:style>
  <w:style w:type="character" w:customStyle="1" w:styleId="TestonotaapidipaginaCarattere">
    <w:name w:val="Testo nota a piè di pagina Carattere"/>
    <w:basedOn w:val="Carpredefinitoparagrafo"/>
    <w:link w:val="Testonotaapidipagina"/>
    <w:rsid w:val="00C821A7"/>
    <w:rPr>
      <w:rFonts w:ascii="Times New Roman" w:eastAsia="Times New Roman" w:hAnsi="Times New Roman" w:cs="Times New Roman"/>
      <w:sz w:val="20"/>
      <w:szCs w:val="20"/>
      <w:lang w:eastAsia="it-IT"/>
    </w:rPr>
  </w:style>
  <w:style w:type="paragraph" w:styleId="Testonotadichiusura">
    <w:name w:val="endnote text"/>
    <w:basedOn w:val="Normale"/>
    <w:link w:val="TestonotadichiusuraCarattere"/>
    <w:uiPriority w:val="99"/>
    <w:semiHidden/>
    <w:unhideWhenUsed/>
    <w:rsid w:val="00C821A7"/>
    <w:rPr>
      <w:sz w:val="20"/>
      <w:szCs w:val="20"/>
      <w:lang w:val="it-IT"/>
    </w:rPr>
  </w:style>
  <w:style w:type="character" w:customStyle="1" w:styleId="TestonotadichiusuraCarattere">
    <w:name w:val="Testo nota di chiusura Carattere"/>
    <w:basedOn w:val="Carpredefinitoparagrafo"/>
    <w:link w:val="Testonotadichiusura"/>
    <w:uiPriority w:val="99"/>
    <w:semiHidden/>
    <w:rsid w:val="00C821A7"/>
    <w:rPr>
      <w:rFonts w:ascii="Times New Roman" w:eastAsia="Times New Roman" w:hAnsi="Times New Roman" w:cs="Times New Roman"/>
      <w:sz w:val="20"/>
      <w:szCs w:val="20"/>
      <w:lang w:eastAsia="it-IT"/>
    </w:rPr>
  </w:style>
  <w:style w:type="paragraph" w:styleId="Rientrocorpodeltesto2">
    <w:name w:val="Body Text Indent 2"/>
    <w:basedOn w:val="Normale"/>
    <w:link w:val="Rientrocorpodeltesto2Carattere"/>
    <w:uiPriority w:val="99"/>
    <w:unhideWhenUsed/>
    <w:rsid w:val="00C821A7"/>
    <w:pPr>
      <w:spacing w:after="120" w:line="480" w:lineRule="auto"/>
      <w:ind w:left="283"/>
    </w:pPr>
  </w:style>
  <w:style w:type="character" w:customStyle="1" w:styleId="Rientrocorpodeltesto2Carattere">
    <w:name w:val="Rientro corpo del testo 2 Carattere"/>
    <w:basedOn w:val="Carpredefinitoparagrafo"/>
    <w:link w:val="Rientrocorpodeltesto2"/>
    <w:uiPriority w:val="99"/>
    <w:rsid w:val="00C821A7"/>
    <w:rPr>
      <w:rFonts w:ascii="Times New Roman" w:eastAsia="Times New Roman" w:hAnsi="Times New Roman" w:cs="Times New Roman"/>
      <w:sz w:val="28"/>
      <w:szCs w:val="28"/>
      <w:lang w:val="en-GB" w:eastAsia="it-IT"/>
    </w:rPr>
  </w:style>
  <w:style w:type="character" w:styleId="Rimandonotaapidipagina">
    <w:name w:val="footnote reference"/>
    <w:unhideWhenUsed/>
    <w:rsid w:val="00C821A7"/>
    <w:rPr>
      <w:vertAlign w:val="superscript"/>
    </w:rPr>
  </w:style>
  <w:style w:type="character" w:styleId="Enfasicorsivo">
    <w:name w:val="Emphasis"/>
    <w:basedOn w:val="Carpredefinitoparagrafo"/>
    <w:uiPriority w:val="20"/>
    <w:qFormat/>
    <w:rsid w:val="00C821A7"/>
    <w:rPr>
      <w:i/>
      <w:iCs/>
    </w:rPr>
  </w:style>
  <w:style w:type="paragraph" w:styleId="Titolo">
    <w:name w:val="Title"/>
    <w:basedOn w:val="Normale"/>
    <w:next w:val="Normale"/>
    <w:link w:val="TitoloCarattere"/>
    <w:uiPriority w:val="10"/>
    <w:qFormat/>
    <w:rsid w:val="00C821A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C821A7"/>
    <w:rPr>
      <w:rFonts w:asciiTheme="majorHAnsi" w:eastAsiaTheme="majorEastAsia" w:hAnsiTheme="majorHAnsi" w:cstheme="majorBidi"/>
      <w:color w:val="17365D" w:themeColor="text2" w:themeShade="BF"/>
      <w:spacing w:val="5"/>
      <w:kern w:val="28"/>
      <w:sz w:val="52"/>
      <w:szCs w:val="52"/>
      <w:lang w:val="en-GB" w:eastAsia="it-IT"/>
    </w:rPr>
  </w:style>
  <w:style w:type="character" w:customStyle="1" w:styleId="Titolo2Carattere">
    <w:name w:val="Titolo 2 Carattere"/>
    <w:basedOn w:val="Carpredefinitoparagrafo"/>
    <w:link w:val="Titolo2"/>
    <w:uiPriority w:val="9"/>
    <w:rsid w:val="00C821A7"/>
    <w:rPr>
      <w:rFonts w:asciiTheme="majorHAnsi" w:eastAsiaTheme="majorEastAsia" w:hAnsiTheme="majorHAnsi" w:cstheme="majorBidi"/>
      <w:b/>
      <w:bCs/>
      <w:color w:val="4F81BD" w:themeColor="accent1"/>
      <w:sz w:val="26"/>
      <w:szCs w:val="26"/>
      <w:lang w:val="en-GB"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8580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7C420-A12C-402C-AFDA-742678BCA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1</Pages>
  <Words>3489</Words>
  <Characters>19892</Characters>
  <Application>Microsoft Office Word</Application>
  <DocSecurity>0</DocSecurity>
  <Lines>165</Lines>
  <Paragraphs>46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Basilio</dc:creator>
  <cp:lastModifiedBy>Basilio</cp:lastModifiedBy>
  <cp:revision>35</cp:revision>
  <dcterms:created xsi:type="dcterms:W3CDTF">2020-04-01T14:16:00Z</dcterms:created>
  <dcterms:modified xsi:type="dcterms:W3CDTF">2023-04-01T08:07:00Z</dcterms:modified>
</cp:coreProperties>
</file>